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6A" w:rsidRPr="00C04E09" w:rsidRDefault="00527E14" w:rsidP="00D032B8">
      <w:pPr>
        <w:bidi/>
        <w:jc w:val="both"/>
        <w:rPr>
          <w:rFonts w:asciiTheme="majorBidi" w:hAnsiTheme="majorBidi" w:cs="B Nazanin"/>
          <w:b/>
          <w:bCs/>
          <w:color w:val="FFFFFF" w:themeColor="background1"/>
          <w:sz w:val="24"/>
          <w:szCs w:val="24"/>
          <w:lang w:bidi="fa-IR"/>
        </w:rPr>
      </w:pPr>
      <w:r>
        <w:rPr>
          <w:rFonts w:asciiTheme="majorBidi" w:hAnsiTheme="majorBidi" w:cs="B Nazanin"/>
          <w:b/>
          <w:bCs/>
          <w:noProof/>
          <w:color w:val="FFFFFF" w:themeColor="background1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4pt;margin-top:-89.9pt;width:105.85pt;height:68.2pt;z-index:251660288;mso-width-relative:margin;mso-height-relative:margin" strokecolor="white [3212]">
            <v:textbox style="mso-next-textbox:#_x0000_s1026">
              <w:txbxContent>
                <w:p w:rsidR="00871241" w:rsidRDefault="00871241" w:rsidP="00871241">
                  <w:pPr>
                    <w:jc w:val="center"/>
                    <w:rPr>
                      <w:rFonts w:cs="B Titr"/>
                      <w:color w:val="0F243E" w:themeColor="text2" w:themeShade="80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Titr" w:hint="cs"/>
                      <w:noProof/>
                      <w:color w:val="0F243E" w:themeColor="text2" w:themeShade="80"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598560" cy="666750"/>
                        <wp:effectExtent l="1905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165" cy="666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1241" w:rsidRDefault="00871241" w:rsidP="001B2BD1">
                  <w:pPr>
                    <w:rPr>
                      <w:rFonts w:cs="B Titr"/>
                      <w:color w:val="0F243E" w:themeColor="text2" w:themeShade="80"/>
                      <w:sz w:val="24"/>
                      <w:szCs w:val="24"/>
                      <w:lang w:bidi="fa-IR"/>
                    </w:rPr>
                  </w:pPr>
                </w:p>
                <w:p w:rsidR="00871241" w:rsidRPr="001B2BD1" w:rsidRDefault="00871241" w:rsidP="001B2BD1">
                  <w:pPr>
                    <w:rPr>
                      <w:rFonts w:cs="B Titr"/>
                      <w:color w:val="0F243E" w:themeColor="text2" w:themeShade="80"/>
                      <w:sz w:val="24"/>
                      <w:szCs w:val="24"/>
                      <w:rtl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="B Nazanin"/>
          <w:b/>
          <w:bCs/>
          <w:noProof/>
          <w:color w:val="FFFFFF" w:themeColor="background1"/>
          <w:sz w:val="24"/>
          <w:szCs w:val="24"/>
        </w:rPr>
        <w:pict>
          <v:shape id="_x0000_s1029" type="#_x0000_t202" style="position:absolute;left:0;text-align:left;margin-left:369.75pt;margin-top:-41.95pt;width:133.5pt;height:30.75pt;z-index:251663360" stroked="f">
            <v:textbox style="mso-next-textbox:#_x0000_s1029">
              <w:txbxContent>
                <w:p w:rsidR="00871241" w:rsidRDefault="00871241" w:rsidP="00871241">
                  <w:pPr>
                    <w:rPr>
                      <w:rFonts w:cs="B Titr"/>
                      <w:color w:val="0F243E" w:themeColor="text2" w:themeShade="80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Titr" w:hint="cs"/>
                      <w:color w:val="0F243E" w:themeColor="text2" w:themeShade="8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B2BD1">
                    <w:rPr>
                      <w:rFonts w:cs="B Titr" w:hint="cs"/>
                      <w:color w:val="0F243E" w:themeColor="text2" w:themeShade="80"/>
                      <w:sz w:val="24"/>
                      <w:szCs w:val="24"/>
                      <w:rtl/>
                      <w:lang w:bidi="fa-IR"/>
                    </w:rPr>
                    <w:t xml:space="preserve">معاونت تحقیقات و فناوری </w:t>
                  </w:r>
                </w:p>
                <w:p w:rsidR="00871241" w:rsidRDefault="00871241"/>
              </w:txbxContent>
            </v:textbox>
          </v:shape>
        </w:pict>
      </w:r>
      <w:r w:rsidR="0000334F" w:rsidRPr="00C04E09">
        <w:rPr>
          <w:rFonts w:asciiTheme="majorBidi" w:hAnsiTheme="majorBidi" w:cs="B Nazanin"/>
          <w:b/>
          <w:bCs/>
          <w:color w:val="FFFFFF" w:themeColor="background1"/>
          <w:sz w:val="24"/>
          <w:szCs w:val="24"/>
          <w:rtl/>
          <w:lang w:bidi="fa-IR"/>
        </w:rPr>
        <w:t>بببب</w:t>
      </w:r>
      <w:r w:rsidR="00FE2C69" w:rsidRPr="00C04E09">
        <w:rPr>
          <w:rFonts w:asciiTheme="majorBidi" w:hAnsiTheme="majorBidi" w:cs="B Nazanin"/>
          <w:b/>
          <w:bCs/>
          <w:color w:val="FFFFFF" w:themeColor="background1"/>
          <w:sz w:val="24"/>
          <w:szCs w:val="24"/>
          <w:rtl/>
          <w:lang w:bidi="fa-IR"/>
        </w:rPr>
        <w:t>ج</w:t>
      </w:r>
    </w:p>
    <w:p w:rsidR="007F3E5E" w:rsidRPr="00C04E09" w:rsidRDefault="007F3E5E" w:rsidP="009F77F4">
      <w:pPr>
        <w:bidi/>
        <w:jc w:val="both"/>
        <w:rPr>
          <w:rFonts w:asciiTheme="majorBidi" w:hAnsiTheme="majorBidi" w:cs="B Nazanin"/>
          <w:b/>
          <w:bCs/>
          <w:color w:val="000000" w:themeColor="text1"/>
          <w:sz w:val="36"/>
          <w:szCs w:val="36"/>
          <w:rtl/>
          <w:lang w:bidi="fa-IR"/>
        </w:rPr>
      </w:pPr>
      <w:r w:rsidRPr="00C04E09">
        <w:rPr>
          <w:rFonts w:asciiTheme="majorBidi" w:hAnsiTheme="majorBidi" w:cs="B Nazanin"/>
          <w:b/>
          <w:bCs/>
          <w:color w:val="000000" w:themeColor="text1"/>
          <w:sz w:val="36"/>
          <w:szCs w:val="36"/>
          <w:rtl/>
          <w:lang w:bidi="fa-IR"/>
        </w:rPr>
        <w:t>جلسه برنا</w:t>
      </w:r>
      <w:r w:rsidR="00593A20">
        <w:rPr>
          <w:rFonts w:asciiTheme="majorBidi" w:hAnsiTheme="majorBidi" w:cs="B Nazanin"/>
          <w:b/>
          <w:bCs/>
          <w:color w:val="000000" w:themeColor="text1"/>
          <w:sz w:val="36"/>
          <w:szCs w:val="36"/>
          <w:rtl/>
          <w:lang w:bidi="fa-IR"/>
        </w:rPr>
        <w:t>مه ریزی مرکز تحقیقات سلول بنیاد</w:t>
      </w:r>
      <w:r w:rsidR="00593A20">
        <w:rPr>
          <w:rFonts w:asciiTheme="majorBidi" w:hAnsiTheme="majorBidi"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ی مورخ </w:t>
      </w:r>
      <w:r w:rsidR="009F77F4">
        <w:rPr>
          <w:rFonts w:asciiTheme="majorBidi" w:hAnsiTheme="majorBidi" w:cs="B Nazanin"/>
          <w:b/>
          <w:bCs/>
          <w:color w:val="000000" w:themeColor="text1"/>
          <w:sz w:val="36"/>
          <w:szCs w:val="36"/>
          <w:lang w:bidi="fa-IR"/>
        </w:rPr>
        <w:t>18</w:t>
      </w:r>
      <w:r w:rsidR="00593A20">
        <w:rPr>
          <w:rFonts w:asciiTheme="majorBidi" w:hAnsiTheme="majorBidi" w:cs="B Nazanin" w:hint="cs"/>
          <w:b/>
          <w:bCs/>
          <w:color w:val="000000" w:themeColor="text1"/>
          <w:sz w:val="36"/>
          <w:szCs w:val="36"/>
          <w:rtl/>
          <w:lang w:bidi="fa-IR"/>
        </w:rPr>
        <w:t>/</w:t>
      </w:r>
      <w:r w:rsidR="009F77F4">
        <w:rPr>
          <w:rFonts w:asciiTheme="majorBidi" w:hAnsiTheme="majorBidi" w:cs="B Nazanin"/>
          <w:b/>
          <w:bCs/>
          <w:color w:val="000000" w:themeColor="text1"/>
          <w:sz w:val="36"/>
          <w:szCs w:val="36"/>
          <w:lang w:bidi="fa-IR"/>
        </w:rPr>
        <w:t>2</w:t>
      </w:r>
      <w:r w:rsidR="00593A20">
        <w:rPr>
          <w:rFonts w:asciiTheme="majorBidi" w:hAnsiTheme="majorBidi" w:cs="B Nazanin" w:hint="cs"/>
          <w:b/>
          <w:bCs/>
          <w:color w:val="000000" w:themeColor="text1"/>
          <w:sz w:val="36"/>
          <w:szCs w:val="36"/>
          <w:rtl/>
          <w:lang w:bidi="fa-IR"/>
        </w:rPr>
        <w:t>/96</w:t>
      </w:r>
    </w:p>
    <w:p w:rsidR="007F3E5E" w:rsidRPr="00CA111E" w:rsidRDefault="007F3E5E" w:rsidP="009D3573">
      <w:pPr>
        <w:bidi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CA111E">
        <w:rPr>
          <w:rFonts w:asciiTheme="majorBidi" w:hAnsiTheme="majorBidi" w:cs="B Nazanin"/>
          <w:sz w:val="28"/>
          <w:szCs w:val="28"/>
          <w:rtl/>
          <w:lang w:bidi="fa-IR"/>
        </w:rPr>
        <w:t>جلسه برنامه ریزی مرکز تح</w:t>
      </w:r>
      <w:r w:rsidR="00FC501A" w:rsidRPr="00CA111E">
        <w:rPr>
          <w:rFonts w:asciiTheme="majorBidi" w:hAnsiTheme="majorBidi" w:cs="B Nazanin"/>
          <w:sz w:val="28"/>
          <w:szCs w:val="28"/>
          <w:rtl/>
          <w:lang w:bidi="fa-IR"/>
        </w:rPr>
        <w:t xml:space="preserve">قیقات سلولهای بنیادی دانشگاه </w:t>
      </w:r>
      <w:r w:rsidR="00FC501A"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ارتباط با </w:t>
      </w:r>
      <w:r w:rsidR="009D357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تعیین اولویتهای پژوهشی مرکز </w:t>
      </w:r>
      <w:r w:rsidR="00FC501A" w:rsidRPr="00CA111E">
        <w:rPr>
          <w:rFonts w:asciiTheme="majorBidi" w:hAnsiTheme="majorBidi" w:cs="B Nazanin"/>
          <w:sz w:val="28"/>
          <w:szCs w:val="28"/>
          <w:rtl/>
          <w:lang w:bidi="fa-IR"/>
        </w:rPr>
        <w:t xml:space="preserve">روز </w:t>
      </w:r>
      <w:r w:rsidR="00581445"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>دوشنبه</w:t>
      </w:r>
      <w:r w:rsidRPr="00CA11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81445"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>هجدهم اردیبهشت</w:t>
      </w:r>
      <w:r w:rsidRPr="00CA111E">
        <w:rPr>
          <w:rFonts w:asciiTheme="majorBidi" w:hAnsiTheme="majorBidi" w:cs="B Nazanin"/>
          <w:sz w:val="28"/>
          <w:szCs w:val="28"/>
          <w:rtl/>
          <w:lang w:bidi="fa-IR"/>
        </w:rPr>
        <w:t xml:space="preserve"> ماه سال جاری</w:t>
      </w:r>
      <w:r w:rsidR="00ED061C" w:rsidRPr="00CA11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CA111E">
        <w:rPr>
          <w:rFonts w:asciiTheme="majorBidi" w:hAnsiTheme="majorBidi" w:cs="B Nazanin"/>
          <w:sz w:val="28"/>
          <w:szCs w:val="28"/>
          <w:rtl/>
          <w:lang w:bidi="fa-IR"/>
        </w:rPr>
        <w:t xml:space="preserve">ساعت </w:t>
      </w:r>
      <w:r w:rsidR="00581445"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>13</w:t>
      </w:r>
      <w:r w:rsidRPr="00CA111E">
        <w:rPr>
          <w:rFonts w:asciiTheme="majorBidi" w:hAnsiTheme="majorBidi" w:cs="B Nazanin"/>
          <w:sz w:val="28"/>
          <w:szCs w:val="28"/>
          <w:rtl/>
          <w:lang w:bidi="fa-IR"/>
        </w:rPr>
        <w:t xml:space="preserve"> الی </w:t>
      </w:r>
      <w:r w:rsidR="00581445"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>14</w:t>
      </w:r>
      <w:r w:rsidR="00FC501A"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CA111E">
        <w:rPr>
          <w:rFonts w:asciiTheme="majorBidi" w:hAnsiTheme="majorBidi" w:cs="B Nazanin"/>
          <w:sz w:val="28"/>
          <w:szCs w:val="28"/>
          <w:rtl/>
          <w:lang w:bidi="fa-IR"/>
        </w:rPr>
        <w:t xml:space="preserve">با حضور اکثریت اعضای </w:t>
      </w:r>
      <w:r w:rsidR="003D2E43"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موسس و همچنین اعضای </w:t>
      </w:r>
      <w:r w:rsidRPr="00CA111E">
        <w:rPr>
          <w:rFonts w:asciiTheme="majorBidi" w:hAnsiTheme="majorBidi" w:cs="B Nazanin"/>
          <w:sz w:val="28"/>
          <w:szCs w:val="28"/>
          <w:rtl/>
          <w:lang w:bidi="fa-IR"/>
        </w:rPr>
        <w:t xml:space="preserve">شورای پژوهشی مرکز </w:t>
      </w:r>
      <w:r w:rsidR="00FC501A"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از قبیل </w:t>
      </w:r>
      <w:r w:rsidR="00902F30" w:rsidRPr="00CA111E">
        <w:rPr>
          <w:rFonts w:asciiTheme="majorBidi" w:hAnsiTheme="majorBidi" w:cs="B Nazanin"/>
          <w:sz w:val="28"/>
          <w:szCs w:val="28"/>
          <w:rtl/>
          <w:lang w:bidi="fa-IR"/>
        </w:rPr>
        <w:t xml:space="preserve">آقایان دکتر محسن سعیدی (سرپرست مرکز)، دکتر ایوب خسروی </w:t>
      </w:r>
      <w:r w:rsidR="00902F30"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>(معاون پژوهشی مرکز)، دکتر ناصر مبرا، دکتر احمد یامچی</w:t>
      </w:r>
      <w:r w:rsidR="00424F0E"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>، دکتر جهانبخش اسدی، دکتر علی معماریان</w:t>
      </w:r>
      <w:r w:rsidR="00902F30"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</w:t>
      </w:r>
      <w:r w:rsidR="00902F30" w:rsidRPr="00CA111E">
        <w:rPr>
          <w:rFonts w:asciiTheme="majorBidi" w:hAnsiTheme="majorBidi" w:cs="B Nazanin"/>
          <w:sz w:val="28"/>
          <w:szCs w:val="28"/>
          <w:rtl/>
          <w:lang w:bidi="fa-IR"/>
        </w:rPr>
        <w:t xml:space="preserve"> علیرضا شهریاری </w:t>
      </w:r>
      <w:r w:rsidR="00424F0E" w:rsidRPr="00CA111E">
        <w:rPr>
          <w:rFonts w:asciiTheme="majorBidi" w:hAnsiTheme="majorBidi" w:cs="B Nazanin"/>
          <w:sz w:val="28"/>
          <w:szCs w:val="28"/>
          <w:rtl/>
          <w:lang w:bidi="fa-IR"/>
        </w:rPr>
        <w:t>و خانمها دکتر زهرا عرب بافرانی</w:t>
      </w:r>
      <w:r w:rsidR="00424F0E"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</w:t>
      </w:r>
      <w:r w:rsidR="00902F30" w:rsidRPr="00CA111E">
        <w:rPr>
          <w:rFonts w:asciiTheme="majorBidi" w:hAnsiTheme="majorBidi" w:cs="B Nazanin"/>
          <w:sz w:val="28"/>
          <w:szCs w:val="28"/>
          <w:rtl/>
          <w:lang w:bidi="fa-IR"/>
        </w:rPr>
        <w:t xml:space="preserve">دکتر صفورا خواجه نیازی </w:t>
      </w:r>
      <w:r w:rsidRPr="00CA111E">
        <w:rPr>
          <w:rFonts w:asciiTheme="majorBidi" w:hAnsiTheme="majorBidi" w:cs="B Nazanin"/>
          <w:sz w:val="28"/>
          <w:szCs w:val="28"/>
          <w:rtl/>
          <w:lang w:bidi="fa-IR"/>
        </w:rPr>
        <w:t xml:space="preserve">سالن جلسات </w:t>
      </w:r>
      <w:r w:rsidR="00FC501A"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>معاونت تحقیقات و فناوری</w:t>
      </w:r>
      <w:r w:rsidRPr="00CA111E">
        <w:rPr>
          <w:rFonts w:asciiTheme="majorBidi" w:hAnsiTheme="majorBidi" w:cs="B Nazanin"/>
          <w:sz w:val="28"/>
          <w:szCs w:val="28"/>
          <w:rtl/>
          <w:lang w:bidi="fa-IR"/>
        </w:rPr>
        <w:t xml:space="preserve"> دانشگاه تشکیل گردید. </w:t>
      </w:r>
    </w:p>
    <w:p w:rsidR="009D3573" w:rsidRDefault="007F3E5E" w:rsidP="00791EB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CA111E">
        <w:rPr>
          <w:rFonts w:asciiTheme="majorBidi" w:hAnsiTheme="majorBidi" w:cs="B Nazanin"/>
          <w:sz w:val="28"/>
          <w:szCs w:val="28"/>
          <w:rtl/>
          <w:lang w:bidi="fa-IR"/>
        </w:rPr>
        <w:t xml:space="preserve">در ابتدای جلسه دکتر محسن سعیدی ضمن خوشامدگویی </w:t>
      </w:r>
      <w:r w:rsidR="00372F9C"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="00791EB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تعیین الویتهای پژوهشی و</w:t>
      </w:r>
      <w:r w:rsidR="00372F9C"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9A7CD7"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محورهای </w:t>
      </w:r>
      <w:r w:rsidR="00473377"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اصلی برنامه عملیاتی </w:t>
      </w:r>
      <w:r w:rsidR="00023BDE"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>مرکز</w:t>
      </w:r>
      <w:r w:rsidR="009A7CD7"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تشکیل کارگروههای تخصصی مرکز</w:t>
      </w:r>
      <w:r w:rsidR="00023BDE"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473377"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>اشاره نمودند.</w:t>
      </w:r>
      <w:r w:rsidR="00FD5A83"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91EB1">
        <w:rPr>
          <w:rFonts w:asciiTheme="majorBidi" w:hAnsiTheme="majorBidi" w:cs="B Nazanin" w:hint="cs"/>
          <w:sz w:val="28"/>
          <w:szCs w:val="28"/>
          <w:rtl/>
          <w:lang w:bidi="fa-IR"/>
        </w:rPr>
        <w:t>پس از بحث و تبادل نظر مقرر گردید اولویتهای پژوهشی مرکز تحقیقات سلول بنیادی پیرامون چهار حوزه شامل ژن درمانی، سلول درمانی، مهندسی بافت و پزشکی بازساختی و پروتئومیکس کاربردی باشد. بدین منظور چهار کارگروه تخصصی شکل گرفت که اهداف این چهار حوزه را پوشش دهد. این چهار کارگروه و اهداف آنها به شرح ذیل می باشد:</w:t>
      </w:r>
    </w:p>
    <w:p w:rsidR="009D3573" w:rsidRDefault="009A7CD7" w:rsidP="00791EB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fa-IR"/>
        </w:rPr>
      </w:pPr>
      <w:r w:rsidRPr="00CA111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کارگروه تخصصی </w:t>
      </w:r>
      <w:r w:rsidRPr="00CA111E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"</w:t>
      </w:r>
      <w:r w:rsidRPr="00CA111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ژن درمانی</w:t>
      </w:r>
      <w:r w:rsidR="009D3573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 xml:space="preserve">" </w:t>
      </w:r>
      <w:r w:rsidR="00791EB1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9D3573" w:rsidRPr="00CA111E">
        <w:rPr>
          <w:rFonts w:cs="B Nazanin" w:hint="cs"/>
          <w:sz w:val="28"/>
          <w:szCs w:val="28"/>
          <w:rtl/>
          <w:lang w:bidi="fa-IR"/>
        </w:rPr>
        <w:t>آقای علیرضا شهریاری</w:t>
      </w:r>
      <w:r w:rsidR="00791EB1">
        <w:rPr>
          <w:rFonts w:cs="B Nazanin" w:hint="cs"/>
          <w:sz w:val="28"/>
          <w:szCs w:val="28"/>
          <w:rtl/>
          <w:lang w:bidi="fa-IR"/>
        </w:rPr>
        <w:t xml:space="preserve"> بعنوان مسئول آن تعیین گردید. هدف این کارگروه پیاد سازی ابزارهای نوین ژن درمانی در جهت تولید مدل بیماریها و ایجاد روشهای نوین درمانی است.</w:t>
      </w:r>
    </w:p>
    <w:p w:rsidR="003D2E43" w:rsidRPr="00CA111E" w:rsidRDefault="009A7CD7" w:rsidP="00791EB1">
      <w:pPr>
        <w:bidi/>
        <w:spacing w:before="100" w:beforeAutospacing="1" w:after="100" w:afterAutospacing="1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A111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کارگروه تخصصی </w:t>
      </w:r>
      <w:r w:rsidRPr="00CA111E">
        <w:rPr>
          <w:rFonts w:asciiTheme="majorBidi" w:hAnsiTheme="majorBidi" w:cs="Times New Roman" w:hint="cs"/>
          <w:sz w:val="28"/>
          <w:szCs w:val="28"/>
          <w:rtl/>
          <w:lang w:bidi="fa-IR"/>
        </w:rPr>
        <w:t>"</w:t>
      </w:r>
      <w:r w:rsidRPr="00CA111E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مهندسی بافت</w:t>
      </w:r>
      <w:r w:rsidR="00791EB1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و پزشکی بازساختی</w:t>
      </w:r>
      <w:r w:rsidRPr="00CA111E">
        <w:rPr>
          <w:rFonts w:asciiTheme="majorBidi" w:hAnsiTheme="majorBidi" w:cs="Times New Roman" w:hint="cs"/>
          <w:sz w:val="28"/>
          <w:szCs w:val="28"/>
          <w:rtl/>
          <w:lang w:bidi="fa-IR"/>
        </w:rPr>
        <w:t>"</w:t>
      </w:r>
      <w:r w:rsidRPr="00CA111E">
        <w:rPr>
          <w:rFonts w:cs="B Nazanin" w:hint="cs"/>
          <w:sz w:val="28"/>
          <w:szCs w:val="28"/>
          <w:rtl/>
          <w:lang w:bidi="fa-IR"/>
        </w:rPr>
        <w:t xml:space="preserve"> </w:t>
      </w:r>
      <w:r w:rsidR="00791EB1">
        <w:rPr>
          <w:rFonts w:cs="B Nazanin" w:hint="cs"/>
          <w:sz w:val="28"/>
          <w:szCs w:val="28"/>
          <w:rtl/>
          <w:lang w:bidi="fa-IR"/>
        </w:rPr>
        <w:t>که</w:t>
      </w:r>
      <w:r w:rsidRPr="00CA111E">
        <w:rPr>
          <w:rFonts w:cs="B Nazanin" w:hint="cs"/>
          <w:sz w:val="28"/>
          <w:szCs w:val="28"/>
          <w:rtl/>
          <w:lang w:bidi="fa-IR"/>
        </w:rPr>
        <w:t xml:space="preserve"> دکتر وحید خوری</w:t>
      </w:r>
      <w:r w:rsidR="007F3A34">
        <w:rPr>
          <w:rFonts w:cs="B Nazanin" w:hint="cs"/>
          <w:sz w:val="28"/>
          <w:szCs w:val="28"/>
          <w:rtl/>
          <w:lang w:bidi="fa-IR"/>
        </w:rPr>
        <w:t xml:space="preserve"> بعنوان</w:t>
      </w:r>
      <w:r w:rsidRPr="00CA111E">
        <w:rPr>
          <w:rFonts w:cs="B Nazanin" w:hint="cs"/>
          <w:sz w:val="28"/>
          <w:szCs w:val="28"/>
          <w:rtl/>
          <w:lang w:bidi="fa-IR"/>
        </w:rPr>
        <w:t xml:space="preserve"> مسئول </w:t>
      </w:r>
      <w:r w:rsidR="00791EB1">
        <w:rPr>
          <w:rFonts w:cs="B Nazanin" w:hint="cs"/>
          <w:sz w:val="28"/>
          <w:szCs w:val="28"/>
          <w:rtl/>
          <w:lang w:bidi="fa-IR"/>
        </w:rPr>
        <w:t>این کارگروه</w:t>
      </w:r>
      <w:r w:rsidRPr="00CA111E">
        <w:rPr>
          <w:rFonts w:cs="B Nazanin" w:hint="cs"/>
          <w:sz w:val="28"/>
          <w:szCs w:val="28"/>
          <w:rtl/>
          <w:lang w:bidi="fa-IR"/>
        </w:rPr>
        <w:t xml:space="preserve"> تعیین شدن</w:t>
      </w:r>
      <w:r w:rsidR="0043560E" w:rsidRPr="00CA111E">
        <w:rPr>
          <w:rFonts w:cs="B Nazanin" w:hint="cs"/>
          <w:sz w:val="28"/>
          <w:szCs w:val="28"/>
          <w:rtl/>
          <w:lang w:bidi="fa-IR"/>
        </w:rPr>
        <w:t xml:space="preserve">د. </w:t>
      </w:r>
      <w:r w:rsidR="00791EB1">
        <w:rPr>
          <w:rFonts w:cs="B Nazanin" w:hint="cs"/>
          <w:sz w:val="28"/>
          <w:szCs w:val="28"/>
          <w:rtl/>
          <w:lang w:bidi="fa-IR"/>
        </w:rPr>
        <w:t xml:space="preserve">هدف از این کارگروه متمرکز شدن روی کشت سه بعدی و مهندسی بافت </w:t>
      </w:r>
      <w:r w:rsidR="002D740C">
        <w:rPr>
          <w:rFonts w:cs="B Nazanin" w:hint="cs"/>
          <w:sz w:val="28"/>
          <w:szCs w:val="28"/>
          <w:rtl/>
          <w:lang w:bidi="fa-IR"/>
        </w:rPr>
        <w:t>و پزشکی بازساختی است.</w:t>
      </w:r>
    </w:p>
    <w:p w:rsidR="0043560E" w:rsidRPr="004A44BB" w:rsidRDefault="0043560E" w:rsidP="004A44BB">
      <w:pPr>
        <w:bidi/>
        <w:spacing w:before="100" w:beforeAutospacing="1" w:after="100" w:afterAutospacing="1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CA111E">
        <w:rPr>
          <w:rFonts w:cs="B Nazanin" w:hint="cs"/>
          <w:b/>
          <w:bCs/>
          <w:sz w:val="28"/>
          <w:szCs w:val="28"/>
          <w:rtl/>
          <w:lang w:bidi="fa-IR"/>
        </w:rPr>
        <w:t xml:space="preserve">کارگروه تخصصی </w:t>
      </w:r>
      <w:r w:rsidR="00651322" w:rsidRPr="00CA111E">
        <w:rPr>
          <w:rFonts w:cs="B Nazanin" w:hint="cs"/>
          <w:b/>
          <w:bCs/>
          <w:sz w:val="28"/>
          <w:szCs w:val="28"/>
          <w:rtl/>
          <w:lang w:bidi="fa-IR"/>
        </w:rPr>
        <w:t>سلول درمانی</w:t>
      </w:r>
      <w:r w:rsidRPr="00CA111E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="004A44BB" w:rsidRPr="004A44BB">
        <w:rPr>
          <w:rFonts w:cs="B Nazanin" w:hint="cs"/>
          <w:sz w:val="28"/>
          <w:szCs w:val="28"/>
          <w:rtl/>
          <w:lang w:bidi="fa-IR"/>
        </w:rPr>
        <w:t xml:space="preserve">هدف از تشکیل آن تمرکز روی تحقیقات سلول درمانی است. مسئولیت این کارگروه به خانم دکتر صفورا خواجه نیازی اعطا گردید. </w:t>
      </w:r>
    </w:p>
    <w:p w:rsidR="004A44BB" w:rsidRDefault="0043560E" w:rsidP="001C5495">
      <w:pPr>
        <w:bidi/>
        <w:spacing w:before="100" w:beforeAutospacing="1" w:after="100" w:afterAutospacing="1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CA111E">
        <w:rPr>
          <w:rFonts w:cs="B Nazanin" w:hint="cs"/>
          <w:b/>
          <w:bCs/>
          <w:sz w:val="28"/>
          <w:szCs w:val="28"/>
          <w:rtl/>
          <w:lang w:bidi="fa-IR"/>
        </w:rPr>
        <w:t xml:space="preserve">کارگروه تخصصی </w:t>
      </w:r>
      <w:r w:rsidR="00651322" w:rsidRPr="00CA111E">
        <w:rPr>
          <w:rFonts w:cs="B Nazanin" w:hint="cs"/>
          <w:b/>
          <w:bCs/>
          <w:sz w:val="28"/>
          <w:szCs w:val="28"/>
          <w:rtl/>
          <w:lang w:bidi="fa-IR"/>
        </w:rPr>
        <w:t>پروتئومیکس کاربردی</w:t>
      </w:r>
      <w:r w:rsidR="004A44BB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="00CB06CA" w:rsidRPr="00CB06CA">
        <w:rPr>
          <w:rFonts w:cs="B Nazanin" w:hint="cs"/>
          <w:sz w:val="28"/>
          <w:szCs w:val="28"/>
          <w:rtl/>
          <w:lang w:bidi="fa-IR"/>
        </w:rPr>
        <w:t>این کارگروه تخصصی با هدف بررسی محتوای پروتئینی سلولهای بنیادی با دید کاربردی بودن آن و پیدا کردن تنظیم کننده های جدید پروتئینی سلولهای بنیادی شک</w:t>
      </w:r>
      <w:r w:rsidR="001C5495">
        <w:rPr>
          <w:rFonts w:cs="B Nazanin" w:hint="cs"/>
          <w:sz w:val="28"/>
          <w:szCs w:val="28"/>
          <w:rtl/>
          <w:lang w:bidi="fa-IR"/>
        </w:rPr>
        <w:t>ل</w:t>
      </w:r>
      <w:r w:rsidR="00CB06CA" w:rsidRPr="00CB06CA">
        <w:rPr>
          <w:rFonts w:cs="B Nazanin" w:hint="cs"/>
          <w:sz w:val="28"/>
          <w:szCs w:val="28"/>
          <w:rtl/>
          <w:lang w:bidi="fa-IR"/>
        </w:rPr>
        <w:t xml:space="preserve"> گرفت. آقای دکتر احد یامچی </w:t>
      </w:r>
      <w:r w:rsidR="001C5495">
        <w:rPr>
          <w:rFonts w:cs="B Nazanin" w:hint="cs"/>
          <w:sz w:val="28"/>
          <w:szCs w:val="28"/>
          <w:rtl/>
          <w:lang w:bidi="fa-IR"/>
        </w:rPr>
        <w:t xml:space="preserve">بعنوان مسئول این بخش انتصاب گردیدند. </w:t>
      </w:r>
    </w:p>
    <w:p w:rsidR="007F3A34" w:rsidRPr="00CA111E" w:rsidRDefault="0001513B" w:rsidP="00B0501C">
      <w:pPr>
        <w:bidi/>
        <w:spacing w:before="100" w:beforeAutospacing="1" w:after="100" w:afterAutospacing="1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-1094740</wp:posOffset>
            </wp:positionV>
            <wp:extent cx="7286625" cy="10144125"/>
            <wp:effectExtent l="19050" t="0" r="9525" b="0"/>
            <wp:wrapSquare wrapText="bothSides"/>
            <wp:docPr id="1" name="Picture 1" descr="E:\عملکرد مرکز\1396-1\جلسات مرکز\جلسات برنامه ریزی\جلسه برنامه ریزی مورخ 18-2-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عملکرد مرکز\1396-1\جلسات مرکز\جلسات برنامه ریزی\جلسه برنامه ریزی مورخ 18-2-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A34">
        <w:rPr>
          <w:rFonts w:cs="B Nazanin" w:hint="cs"/>
          <w:sz w:val="28"/>
          <w:szCs w:val="28"/>
          <w:rtl/>
          <w:lang w:bidi="fa-IR"/>
        </w:rPr>
        <w:t>بدین ترتیب مرکز تحقیقات سلول بنیادی با تشکیل پنج کارگروه تخصصی به تحقیقات ادامه میدهد.</w:t>
      </w:r>
    </w:p>
    <w:sectPr w:rsidR="007F3A34" w:rsidRPr="00CA111E" w:rsidSect="008C586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D4E" w:rsidRDefault="00BF2D4E" w:rsidP="00785D3D">
      <w:pPr>
        <w:spacing w:after="0" w:line="240" w:lineRule="auto"/>
      </w:pPr>
      <w:r>
        <w:separator/>
      </w:r>
    </w:p>
  </w:endnote>
  <w:endnote w:type="continuationSeparator" w:id="1">
    <w:p w:rsidR="00BF2D4E" w:rsidRDefault="00BF2D4E" w:rsidP="0078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B3" w:rsidRPr="00934D62" w:rsidRDefault="004956B3" w:rsidP="00934D62">
    <w:pPr>
      <w:pStyle w:val="Footer"/>
      <w:jc w:val="center"/>
      <w:rPr>
        <w:rFonts w:asciiTheme="majorBidi" w:hAnsiTheme="majorBidi" w:cs="B Nazanin"/>
        <w:b/>
        <w:bCs/>
        <w:sz w:val="24"/>
        <w:szCs w:val="24"/>
        <w:rtl/>
        <w:lang w:bidi="fa-IR"/>
      </w:rPr>
    </w:pPr>
    <w:r w:rsidRPr="00934D62">
      <w:rPr>
        <w:rFonts w:asciiTheme="majorBidi" w:hAnsiTheme="majorBidi" w:cs="B Nazanin"/>
        <w:b/>
        <w:bCs/>
        <w:sz w:val="24"/>
        <w:szCs w:val="24"/>
        <w:rtl/>
        <w:lang w:bidi="fa-IR"/>
      </w:rPr>
      <w:t>گرگان، ابتدای جاده شصت کلا، دانشگاه علوم پزشکی گلستان، مرکز تحقیقات سلول بنیادی</w:t>
    </w:r>
  </w:p>
  <w:p w:rsidR="00934D62" w:rsidRPr="00934D62" w:rsidRDefault="00934D62" w:rsidP="00934D62">
    <w:pPr>
      <w:pStyle w:val="Footer"/>
      <w:bidi/>
      <w:jc w:val="center"/>
      <w:rPr>
        <w:rFonts w:asciiTheme="majorBidi" w:hAnsiTheme="majorBidi" w:cs="B Nazanin"/>
        <w:b/>
        <w:bCs/>
        <w:sz w:val="24"/>
        <w:szCs w:val="24"/>
        <w:lang w:bidi="fa-IR"/>
      </w:rPr>
    </w:pPr>
    <w:r w:rsidRPr="00934D62">
      <w:rPr>
        <w:rFonts w:asciiTheme="majorBidi" w:hAnsiTheme="majorBidi" w:cs="B Nazanin"/>
        <w:b/>
        <w:bCs/>
        <w:sz w:val="24"/>
        <w:szCs w:val="24"/>
        <w:rtl/>
        <w:lang w:bidi="fa-IR"/>
      </w:rPr>
      <w:t xml:space="preserve">تلفن 01732421651 داخلی 206                 ایمیل: </w:t>
    </w:r>
    <w:r w:rsidRPr="00934D62">
      <w:rPr>
        <w:rFonts w:asciiTheme="majorBidi" w:hAnsiTheme="majorBidi" w:cs="B Nazanin"/>
        <w:b/>
        <w:bCs/>
        <w:sz w:val="24"/>
        <w:szCs w:val="24"/>
        <w:lang w:bidi="fa-IR"/>
      </w:rPr>
      <w:t>stemcellcenter@goums.ac.ir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D4E" w:rsidRDefault="00BF2D4E" w:rsidP="00785D3D">
      <w:pPr>
        <w:spacing w:after="0" w:line="240" w:lineRule="auto"/>
      </w:pPr>
      <w:r>
        <w:separator/>
      </w:r>
    </w:p>
  </w:footnote>
  <w:footnote w:type="continuationSeparator" w:id="1">
    <w:p w:rsidR="00BF2D4E" w:rsidRDefault="00BF2D4E" w:rsidP="0078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3D" w:rsidRDefault="00527E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4808" o:spid="_x0000_s2062" type="#_x0000_t75" style="position:absolute;margin-left:0;margin-top:0;width:511.8pt;height:202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3D" w:rsidRDefault="002211F8" w:rsidP="00934D62">
    <w:pPr>
      <w:pStyle w:val="Header"/>
      <w:bidi/>
      <w:jc w:val="center"/>
      <w:rPr>
        <w:rFonts w:cs="Traffic"/>
        <w:b/>
        <w:bCs/>
        <w:color w:val="808080"/>
        <w:szCs w:val="16"/>
      </w:rPr>
    </w:pPr>
    <w:r w:rsidRPr="00E52B38">
      <w:rPr>
        <w:rFonts w:cs="Traffic"/>
        <w:b/>
        <w:bCs/>
        <w:noProof/>
        <w:color w:val="808080"/>
        <w:szCs w:val="16"/>
      </w:rPr>
      <w:drawing>
        <wp:inline distT="0" distB="0" distL="0" distR="0">
          <wp:extent cx="2371725" cy="752475"/>
          <wp:effectExtent l="19050" t="0" r="0" b="0"/>
          <wp:docPr id="2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8306794" cy="2743200"/>
                    <a:chOff x="486890" y="2438400"/>
                    <a:chExt cx="8306794" cy="2743200"/>
                  </a:xfrm>
                </a:grpSpPr>
                <a:grpSp>
                  <a:nvGrpSpPr>
                    <a:cNvPr id="33" name="Group 32"/>
                    <a:cNvGrpSpPr/>
                  </a:nvGrpSpPr>
                  <a:grpSpPr>
                    <a:xfrm>
                      <a:off x="486890" y="2438400"/>
                      <a:ext cx="8306794" cy="2743200"/>
                      <a:chOff x="486890" y="2438400"/>
                      <a:chExt cx="8306794" cy="2743200"/>
                    </a:xfrm>
                  </a:grpSpPr>
                  <a:grpSp>
                    <a:nvGrpSpPr>
                      <a:cNvPr id="3" name="Group 20"/>
                      <a:cNvGrpSpPr/>
                    </a:nvGrpSpPr>
                    <a:grpSpPr>
                      <a:xfrm>
                        <a:off x="486890" y="2438400"/>
                        <a:ext cx="8306794" cy="2743200"/>
                        <a:chOff x="486890" y="2438400"/>
                        <a:chExt cx="8306794" cy="2743200"/>
                      </a:xfrm>
                    </a:grpSpPr>
                    <a:sp>
                      <a:nvSpPr>
                        <a:cNvPr id="30" name="Oval 29"/>
                        <a:cNvSpPr/>
                      </a:nvSpPr>
                      <a:spPr>
                        <a:xfrm rot="20925227">
                          <a:off x="748582" y="2719418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6" name="Group 23"/>
                        <a:cNvGrpSpPr/>
                      </a:nvGrpSpPr>
                      <a:grpSpPr>
                        <a:xfrm>
                          <a:off x="486890" y="2438400"/>
                          <a:ext cx="8306794" cy="2743200"/>
                          <a:chOff x="486890" y="2438400"/>
                          <a:chExt cx="8306794" cy="2743200"/>
                        </a:xfrm>
                      </a:grpSpPr>
                      <a:sp>
                        <a:nvSpPr>
                          <a:cNvPr id="22" name="Rectangle 21"/>
                          <a:cNvSpPr/>
                        </a:nvSpPr>
                        <a:spPr>
                          <a:xfrm>
                            <a:off x="2891335" y="4203881"/>
                            <a:ext cx="5486400" cy="954107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fa-IR" sz="2800" dirty="0" smtClean="0"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  <a:latin typeface="Times New Roman" pitchFamily="18" charset="0"/>
                                  <a:cs typeface="B Titr" pitchFamily="2" charset="-78"/>
                                </a:rPr>
                                <a:t>دانشگاه علوم پزشکی و خدمات بهداشتی</a:t>
                              </a:r>
                              <a:endParaRPr lang="en-US" sz="2800" dirty="0" smtClean="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  <a:latin typeface="Times New Roman" pitchFamily="18" charset="0"/>
                                <a:cs typeface="B Titr" pitchFamily="2" charset="-78"/>
                              </a:endParaRPr>
                            </a:p>
                            <a:p>
                              <a:pPr algn="ctr"/>
                              <a:r>
                                <a:rPr lang="fa-IR" sz="2800" dirty="0" smtClean="0"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  <a:latin typeface="Times New Roman" pitchFamily="18" charset="0"/>
                                  <a:cs typeface="B Titr" pitchFamily="2" charset="-78"/>
                                </a:rPr>
                                <a:t> و درمانی گلستان</a:t>
                              </a:r>
                              <a:endParaRPr lang="en-US" sz="2800" dirty="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  <a:latin typeface="Times New Roman" pitchFamily="18" charset="0"/>
                                <a:cs typeface="B Titr" pitchFamily="2" charset="-78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5" name="Group 37"/>
                          <a:cNvGrpSpPr/>
                        </a:nvGrpSpPr>
                        <a:grpSpPr>
                          <a:xfrm>
                            <a:off x="486890" y="2438400"/>
                            <a:ext cx="8306794" cy="2743200"/>
                            <a:chOff x="486890" y="2438400"/>
                            <a:chExt cx="8306794" cy="2743200"/>
                          </a:xfrm>
                        </a:grpSpPr>
                        <a:grpSp>
                          <a:nvGrpSpPr>
                            <a:cNvPr id="16" name="Group 26"/>
                            <a:cNvGrpSpPr/>
                          </a:nvGrpSpPr>
                          <a:grpSpPr>
                            <a:xfrm>
                              <a:off x="486890" y="2438400"/>
                              <a:ext cx="8306794" cy="2743200"/>
                              <a:chOff x="486890" y="2438400"/>
                              <a:chExt cx="8306794" cy="2743200"/>
                            </a:xfrm>
                          </a:grpSpPr>
                          <a:cxnSp>
                            <a:nvCxnSpPr>
                              <a:cNvPr id="23" name="Straight Connector 22"/>
                              <a:cNvCxnSpPr/>
                            </a:nvCxnSpPr>
                            <a:spPr>
                              <a:xfrm>
                                <a:off x="3172200" y="4226890"/>
                                <a:ext cx="5105400" cy="1588"/>
                              </a:xfrm>
                              <a:prstGeom prst="line">
                                <a:avLst/>
                              </a:prstGeom>
                              <a:ln w="5397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grpSp>
                            <a:nvGrpSpPr>
                              <a:cNvPr id="19" name="Group 21"/>
                              <a:cNvGrpSpPr/>
                            </a:nvGrpSpPr>
                            <a:grpSpPr>
                              <a:xfrm>
                                <a:off x="486890" y="2438400"/>
                                <a:ext cx="8306794" cy="2743200"/>
                                <a:chOff x="627414" y="2491842"/>
                                <a:chExt cx="8306794" cy="2743200"/>
                              </a:xfrm>
                            </a:grpSpPr>
                            <a:sp>
                              <a:nvSpPr>
                                <a:cNvPr id="5" name="Oval 4"/>
                                <a:cNvSpPr/>
                              </a:nvSpPr>
                              <a:spPr>
                                <a:xfrm>
                                  <a:off x="627414" y="2491842"/>
                                  <a:ext cx="2743200" cy="2743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53975"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0" name="Rectangle 19"/>
                                <a:cNvSpPr/>
                              </a:nvSpPr>
                              <a:spPr>
                                <a:xfrm>
                                  <a:off x="8248408" y="3048000"/>
                                  <a:ext cx="685800" cy="1339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</a:grpSp>
                        <a:sp>
                          <a:nvSpPr>
                            <a:cNvPr id="37" name="Rectangle 36"/>
                            <a:cNvSpPr/>
                          </a:nvSpPr>
                          <a:spPr>
                            <a:xfrm>
                              <a:off x="5686425" y="3048000"/>
                              <a:ext cx="2514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</a:grpSp>
                    <a:sp>
                      <a:nvSpPr>
                        <a:cNvPr id="24" name="Oval 23"/>
                        <a:cNvSpPr/>
                      </a:nvSpPr>
                      <a:spPr>
                        <a:xfrm rot="19334724">
                          <a:off x="1271618" y="2577383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Oval 24"/>
                        <a:cNvSpPr/>
                      </a:nvSpPr>
                      <a:spPr>
                        <a:xfrm rot="20925227">
                          <a:off x="585819" y="3176617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6" name="Oval 25"/>
                        <a:cNvSpPr/>
                      </a:nvSpPr>
                      <a:spPr>
                        <a:xfrm rot="20925227">
                          <a:off x="1566054" y="2805984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7" name="Oval 26"/>
                        <a:cNvSpPr/>
                      </a:nvSpPr>
                      <a:spPr>
                        <a:xfrm rot="20925227">
                          <a:off x="1228945" y="3636869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Oval 27"/>
                        <a:cNvSpPr/>
                      </a:nvSpPr>
                      <a:spPr>
                        <a:xfrm rot="20925227">
                          <a:off x="785158" y="3511895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9" name="Oval 28"/>
                        <a:cNvSpPr/>
                      </a:nvSpPr>
                      <a:spPr>
                        <a:xfrm rot="20925227">
                          <a:off x="1643469" y="3327803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" name="Oval 30"/>
                        <a:cNvSpPr/>
                      </a:nvSpPr>
                      <a:spPr>
                        <a:xfrm rot="20925227">
                          <a:off x="2523129" y="2724304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  <a:sp>
                    <a:nvSpPr>
                      <a:cNvPr id="32" name="TextBox 31"/>
                      <a:cNvSpPr txBox="1"/>
                    </a:nvSpPr>
                    <a:spPr>
                      <a:xfrm>
                        <a:off x="2503020" y="2922430"/>
                        <a:ext cx="6016750" cy="75405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a-IR" sz="4300" dirty="0" smtClean="0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B Titr" pitchFamily="2" charset="-78"/>
                            </a:rPr>
                            <a:t>مرکز  تحقیقات  سلول   </a:t>
                          </a:r>
                          <a:r>
                            <a:rPr lang="fa-IR" sz="4300" dirty="0" smtClean="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cs typeface="B Titr" pitchFamily="2" charset="-78"/>
                            </a:rPr>
                            <a:t>بنیادی</a:t>
                          </a: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  <w:p w:rsidR="00785D3D" w:rsidRDefault="00527E14" w:rsidP="00785D3D">
    <w:pPr>
      <w:pStyle w:val="Header"/>
      <w:jc w:val="center"/>
    </w:pPr>
    <w:r w:rsidRPr="00527E14">
      <w:rPr>
        <w:rFonts w:cs="Traffic"/>
        <w:b/>
        <w:bCs/>
        <w:noProof/>
        <w:color w:val="808080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4809" o:spid="_x0000_s2063" type="#_x0000_t75" style="position:absolute;left:0;text-align:left;margin-left:-21.9pt;margin-top:167.9pt;width:511.8pt;height:202.8pt;rotation:-2099074fd;z-index:-251656192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3D" w:rsidRDefault="00527E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4807" o:spid="_x0000_s2061" type="#_x0000_t75" style="position:absolute;margin-left:0;margin-top:0;width:511.8pt;height:202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34B"/>
    <w:multiLevelType w:val="hybridMultilevel"/>
    <w:tmpl w:val="41DA9A68"/>
    <w:lvl w:ilvl="0" w:tplc="2E92DD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F7E75"/>
    <w:multiLevelType w:val="multilevel"/>
    <w:tmpl w:val="12E8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5D3D"/>
    <w:rsid w:val="0000334F"/>
    <w:rsid w:val="00006E5F"/>
    <w:rsid w:val="0001513B"/>
    <w:rsid w:val="0001772A"/>
    <w:rsid w:val="00023BDE"/>
    <w:rsid w:val="0003318D"/>
    <w:rsid w:val="000751F4"/>
    <w:rsid w:val="00077693"/>
    <w:rsid w:val="00087FA9"/>
    <w:rsid w:val="000A644B"/>
    <w:rsid w:val="000B12B1"/>
    <w:rsid w:val="000E6496"/>
    <w:rsid w:val="00114813"/>
    <w:rsid w:val="00121B9E"/>
    <w:rsid w:val="00125B16"/>
    <w:rsid w:val="0014429C"/>
    <w:rsid w:val="00154658"/>
    <w:rsid w:val="001805FE"/>
    <w:rsid w:val="001927C3"/>
    <w:rsid w:val="0019448E"/>
    <w:rsid w:val="001948E8"/>
    <w:rsid w:val="001A5057"/>
    <w:rsid w:val="001B2BD1"/>
    <w:rsid w:val="001C1A9F"/>
    <w:rsid w:val="001C5495"/>
    <w:rsid w:val="001F2FBB"/>
    <w:rsid w:val="00206D2E"/>
    <w:rsid w:val="00211FB9"/>
    <w:rsid w:val="00212290"/>
    <w:rsid w:val="00213C8F"/>
    <w:rsid w:val="0021448B"/>
    <w:rsid w:val="002211F8"/>
    <w:rsid w:val="00221497"/>
    <w:rsid w:val="002270C4"/>
    <w:rsid w:val="00244C53"/>
    <w:rsid w:val="00251152"/>
    <w:rsid w:val="002B3743"/>
    <w:rsid w:val="002D740C"/>
    <w:rsid w:val="002E5662"/>
    <w:rsid w:val="002F117B"/>
    <w:rsid w:val="00311862"/>
    <w:rsid w:val="0032106F"/>
    <w:rsid w:val="00342C41"/>
    <w:rsid w:val="00347AE7"/>
    <w:rsid w:val="00350C56"/>
    <w:rsid w:val="00372F9C"/>
    <w:rsid w:val="003A42B8"/>
    <w:rsid w:val="003B4D32"/>
    <w:rsid w:val="003C0A87"/>
    <w:rsid w:val="003C5F58"/>
    <w:rsid w:val="003D2E43"/>
    <w:rsid w:val="003E3161"/>
    <w:rsid w:val="003F3F73"/>
    <w:rsid w:val="003F4570"/>
    <w:rsid w:val="00401337"/>
    <w:rsid w:val="00420513"/>
    <w:rsid w:val="00424F0E"/>
    <w:rsid w:val="0043560E"/>
    <w:rsid w:val="004524D3"/>
    <w:rsid w:val="00460BB4"/>
    <w:rsid w:val="004676B5"/>
    <w:rsid w:val="00473377"/>
    <w:rsid w:val="004956B3"/>
    <w:rsid w:val="0049621E"/>
    <w:rsid w:val="004A306A"/>
    <w:rsid w:val="004A40CD"/>
    <w:rsid w:val="004A44BB"/>
    <w:rsid w:val="004D7DD6"/>
    <w:rsid w:val="004E0F2C"/>
    <w:rsid w:val="004E193B"/>
    <w:rsid w:val="005046AB"/>
    <w:rsid w:val="00504CDF"/>
    <w:rsid w:val="00510E7D"/>
    <w:rsid w:val="00527E14"/>
    <w:rsid w:val="005420F8"/>
    <w:rsid w:val="00561956"/>
    <w:rsid w:val="00581445"/>
    <w:rsid w:val="00584F23"/>
    <w:rsid w:val="00593A20"/>
    <w:rsid w:val="005D2C77"/>
    <w:rsid w:val="005D3F02"/>
    <w:rsid w:val="006012F5"/>
    <w:rsid w:val="0060193E"/>
    <w:rsid w:val="00630F43"/>
    <w:rsid w:val="0063172A"/>
    <w:rsid w:val="00647135"/>
    <w:rsid w:val="00651322"/>
    <w:rsid w:val="006602C0"/>
    <w:rsid w:val="00681E68"/>
    <w:rsid w:val="0069085B"/>
    <w:rsid w:val="00694247"/>
    <w:rsid w:val="00697026"/>
    <w:rsid w:val="006A75B0"/>
    <w:rsid w:val="006C7EDF"/>
    <w:rsid w:val="006D1DC8"/>
    <w:rsid w:val="006D607F"/>
    <w:rsid w:val="006E1B1B"/>
    <w:rsid w:val="0071225A"/>
    <w:rsid w:val="00740954"/>
    <w:rsid w:val="00756A7E"/>
    <w:rsid w:val="00765B21"/>
    <w:rsid w:val="0078037A"/>
    <w:rsid w:val="00785D3D"/>
    <w:rsid w:val="00791EB1"/>
    <w:rsid w:val="007A6B58"/>
    <w:rsid w:val="007B72D6"/>
    <w:rsid w:val="007F3A34"/>
    <w:rsid w:val="007F3E5E"/>
    <w:rsid w:val="0082383A"/>
    <w:rsid w:val="0083698F"/>
    <w:rsid w:val="00844968"/>
    <w:rsid w:val="00871241"/>
    <w:rsid w:val="0087525D"/>
    <w:rsid w:val="00892235"/>
    <w:rsid w:val="008B3A8C"/>
    <w:rsid w:val="008C06D8"/>
    <w:rsid w:val="008C5869"/>
    <w:rsid w:val="009001FD"/>
    <w:rsid w:val="00901B62"/>
    <w:rsid w:val="00902F30"/>
    <w:rsid w:val="0090716C"/>
    <w:rsid w:val="009165C9"/>
    <w:rsid w:val="009246E4"/>
    <w:rsid w:val="0092530D"/>
    <w:rsid w:val="00934D62"/>
    <w:rsid w:val="009352E4"/>
    <w:rsid w:val="009355E7"/>
    <w:rsid w:val="00961706"/>
    <w:rsid w:val="00962F27"/>
    <w:rsid w:val="0097747B"/>
    <w:rsid w:val="00986791"/>
    <w:rsid w:val="00994B9E"/>
    <w:rsid w:val="009A3F6A"/>
    <w:rsid w:val="009A7CD7"/>
    <w:rsid w:val="009B20AA"/>
    <w:rsid w:val="009D3573"/>
    <w:rsid w:val="009E6A96"/>
    <w:rsid w:val="009F77F4"/>
    <w:rsid w:val="00A044EB"/>
    <w:rsid w:val="00A16A36"/>
    <w:rsid w:val="00A26FCC"/>
    <w:rsid w:val="00A45CC1"/>
    <w:rsid w:val="00A6640D"/>
    <w:rsid w:val="00A77703"/>
    <w:rsid w:val="00A865EC"/>
    <w:rsid w:val="00A870FB"/>
    <w:rsid w:val="00A90854"/>
    <w:rsid w:val="00AA209E"/>
    <w:rsid w:val="00AA2429"/>
    <w:rsid w:val="00AB6638"/>
    <w:rsid w:val="00AD0AE7"/>
    <w:rsid w:val="00AF50D9"/>
    <w:rsid w:val="00B025FB"/>
    <w:rsid w:val="00B0501C"/>
    <w:rsid w:val="00B125BF"/>
    <w:rsid w:val="00B13E57"/>
    <w:rsid w:val="00B401CB"/>
    <w:rsid w:val="00B51D6B"/>
    <w:rsid w:val="00B54A9E"/>
    <w:rsid w:val="00B728AC"/>
    <w:rsid w:val="00B937B2"/>
    <w:rsid w:val="00BA54E4"/>
    <w:rsid w:val="00BB62FF"/>
    <w:rsid w:val="00BD4526"/>
    <w:rsid w:val="00BE1DE4"/>
    <w:rsid w:val="00BE2B36"/>
    <w:rsid w:val="00BF2D4E"/>
    <w:rsid w:val="00C04E09"/>
    <w:rsid w:val="00C3508C"/>
    <w:rsid w:val="00C508CA"/>
    <w:rsid w:val="00C60BEC"/>
    <w:rsid w:val="00C6584D"/>
    <w:rsid w:val="00C9078D"/>
    <w:rsid w:val="00CA111E"/>
    <w:rsid w:val="00CB06CA"/>
    <w:rsid w:val="00CC53D9"/>
    <w:rsid w:val="00CD0D45"/>
    <w:rsid w:val="00CD60CD"/>
    <w:rsid w:val="00D032B8"/>
    <w:rsid w:val="00D249AE"/>
    <w:rsid w:val="00D301C1"/>
    <w:rsid w:val="00D34866"/>
    <w:rsid w:val="00D41B67"/>
    <w:rsid w:val="00D556E2"/>
    <w:rsid w:val="00D747C2"/>
    <w:rsid w:val="00D74DE1"/>
    <w:rsid w:val="00D766DC"/>
    <w:rsid w:val="00D94719"/>
    <w:rsid w:val="00DB3027"/>
    <w:rsid w:val="00DD797B"/>
    <w:rsid w:val="00DF70B5"/>
    <w:rsid w:val="00E21A99"/>
    <w:rsid w:val="00E27F4B"/>
    <w:rsid w:val="00E34A7A"/>
    <w:rsid w:val="00E359AA"/>
    <w:rsid w:val="00E40B78"/>
    <w:rsid w:val="00E4147D"/>
    <w:rsid w:val="00E45567"/>
    <w:rsid w:val="00E504FA"/>
    <w:rsid w:val="00E52B38"/>
    <w:rsid w:val="00E52E2B"/>
    <w:rsid w:val="00E54CCD"/>
    <w:rsid w:val="00E57018"/>
    <w:rsid w:val="00E63A0C"/>
    <w:rsid w:val="00E657F2"/>
    <w:rsid w:val="00E65A13"/>
    <w:rsid w:val="00E82B14"/>
    <w:rsid w:val="00E84560"/>
    <w:rsid w:val="00E93CB9"/>
    <w:rsid w:val="00EA6D95"/>
    <w:rsid w:val="00ED061C"/>
    <w:rsid w:val="00ED39E6"/>
    <w:rsid w:val="00EE35F7"/>
    <w:rsid w:val="00F1318F"/>
    <w:rsid w:val="00F30C13"/>
    <w:rsid w:val="00F4722A"/>
    <w:rsid w:val="00F55877"/>
    <w:rsid w:val="00F72E44"/>
    <w:rsid w:val="00F74FCD"/>
    <w:rsid w:val="00F7716B"/>
    <w:rsid w:val="00FC501A"/>
    <w:rsid w:val="00FC6884"/>
    <w:rsid w:val="00FD5A83"/>
    <w:rsid w:val="00FD6CB0"/>
    <w:rsid w:val="00FD7C95"/>
    <w:rsid w:val="00FE2C69"/>
    <w:rsid w:val="00FF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6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04CDF"/>
    <w:pPr>
      <w:keepNext/>
      <w:keepLines/>
      <w:bidi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3D"/>
  </w:style>
  <w:style w:type="paragraph" w:styleId="Footer">
    <w:name w:val="footer"/>
    <w:basedOn w:val="Normal"/>
    <w:link w:val="FooterChar"/>
    <w:uiPriority w:val="99"/>
    <w:unhideWhenUsed/>
    <w:rsid w:val="00785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3D"/>
  </w:style>
  <w:style w:type="paragraph" w:styleId="BalloonText">
    <w:name w:val="Balloon Text"/>
    <w:basedOn w:val="Normal"/>
    <w:link w:val="BalloonTextChar"/>
    <w:uiPriority w:val="99"/>
    <w:semiHidden/>
    <w:unhideWhenUsed/>
    <w:rsid w:val="0078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50D9"/>
    <w:rPr>
      <w:b/>
      <w:bCs/>
    </w:rPr>
  </w:style>
  <w:style w:type="paragraph" w:styleId="ListParagraph">
    <w:name w:val="List Paragraph"/>
    <w:basedOn w:val="Normal"/>
    <w:uiPriority w:val="34"/>
    <w:qFormat/>
    <w:rsid w:val="005D2C77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504CDF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1F2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01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601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96D7-9C0A-40F6-BE94-3DE7EB30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gin2013</dc:creator>
  <cp:lastModifiedBy>gin2013</cp:lastModifiedBy>
  <cp:revision>151</cp:revision>
  <cp:lastPrinted>2016-05-31T07:19:00Z</cp:lastPrinted>
  <dcterms:created xsi:type="dcterms:W3CDTF">2016-01-26T10:54:00Z</dcterms:created>
  <dcterms:modified xsi:type="dcterms:W3CDTF">2018-01-20T05:55:00Z</dcterms:modified>
</cp:coreProperties>
</file>