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C5" w:rsidRPr="007A073D" w:rsidRDefault="00822F57" w:rsidP="007A073D">
      <w:pPr>
        <w:jc w:val="center"/>
        <w:rPr>
          <w:rFonts w:cs="B Titr"/>
          <w:rtl/>
        </w:rPr>
      </w:pPr>
      <w:r>
        <w:rPr>
          <w:noProof/>
          <w:rtl/>
        </w:rPr>
        <w:pict>
          <v:oval id="_x0000_s1026" style="position:absolute;left:0;text-align:left;margin-left:244.1pt;margin-top:-37.5pt;width:142.5pt;height:63pt;z-index:251658240">
            <v:textbox style="mso-next-textbox:#_x0000_s1026">
              <w:txbxContent>
                <w:p w:rsidR="00737D93" w:rsidRDefault="00737D93" w:rsidP="00923D5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دستور ترنسفوزیون خون / پزشک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6.55pt;margin-top:-3.4pt;width:.85pt;height:22.25pt;z-index:25171046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oval id="_x0000_s1045" style="position:absolute;left:0;text-align:left;margin-left:-6.35pt;margin-top:-29.8pt;width:28.25pt;height:25.7pt;z-index:251677696">
            <v:textbox style="mso-next-textbox:#_x0000_s1045">
              <w:txbxContent>
                <w:p w:rsidR="00737D93" w:rsidRPr="00883E80" w:rsidRDefault="00737D93" w:rsidP="0069282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83E8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roundrect id="_x0000_s1046" style="position:absolute;left:0;text-align:left;margin-left:-50.85pt;margin-top:18.85pt;width:131.15pt;height:42.65pt;z-index:251678720" arcsize="10923f">
            <v:textbox style="mso-next-textbox:#_x0000_s1046">
              <w:txbxContent>
                <w:p w:rsidR="00737D93" w:rsidRDefault="00737D93" w:rsidP="0069282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تطابق کارت متصل به کیسه خون با اتیکت روی آن/پرستار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left:0;text-align:left;margin-left:373.65pt;margin-top:68.35pt;width:22.6pt;height:21.65pt;flip:y;z-index:251699200" o:connectortype="elbow" adj=",161077,-423828">
            <v:stroke endarrow="block"/>
            <w10:wrap anchorx="page"/>
          </v:shape>
        </w:pict>
      </w:r>
      <w:r>
        <w:rPr>
          <w:noProof/>
          <w:rtl/>
        </w:rPr>
        <w:pict>
          <v:roundrect id="_x0000_s1029" style="position:absolute;left:0;text-align:left;margin-left:391.95pt;margin-top:81.75pt;width:107.7pt;height:55.4pt;z-index:251661312" arcsize="10923f">
            <v:textbox style="mso-next-textbox:#_x0000_s1029">
              <w:txbxContent>
                <w:p w:rsidR="00737D93" w:rsidRDefault="00737D93" w:rsidP="00883E8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ثبت درخواست آزمایش گروه خونی و کراسمچ در در </w:t>
                  </w:r>
                  <w:r>
                    <w:t>his</w:t>
                  </w:r>
                  <w:r>
                    <w:rPr>
                      <w:rFonts w:hint="cs"/>
                      <w:rtl/>
                    </w:rPr>
                    <w:t>/ پرستار</w:t>
                  </w:r>
                </w:p>
                <w:p w:rsidR="00737D93" w:rsidRDefault="00737D93"/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28" style="position:absolute;left:0;text-align:left;margin-left:392.45pt;margin-top:18.85pt;width:106.9pt;height:52.4pt;z-index:251660288" arcsize="10923f">
            <v:textbox style="mso-next-textbox:#_x0000_s1028">
              <w:txbxContent>
                <w:p w:rsidR="00737D93" w:rsidRDefault="00737D93">
                  <w:r>
                    <w:rPr>
                      <w:rFonts w:hint="cs"/>
                      <w:rtl/>
                    </w:rPr>
                    <w:t>تکمیل فرم درخواست خون/ رزیدنت یا پزشک معالج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61" type="#_x0000_t32" style="position:absolute;left:0;text-align:left;margin-left:440.55pt;margin-top:71.25pt;width:.85pt;height:11.25pt;z-index:25169408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60" type="#_x0000_t32" style="position:absolute;left:0;text-align:left;margin-left:312.35pt;margin-top:25.5pt;width:.85pt;height:11.25pt;z-index:25169305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oundrect id="_x0000_s1042" style="position:absolute;left:0;text-align:left;margin-left:374.55pt;margin-top:530pt;width:135.05pt;height:55.65pt;z-index:251674624" arcsize="10923f">
            <v:textbox style="mso-next-textbox:#_x0000_s1042">
              <w:txbxContent>
                <w:p w:rsidR="00737D93" w:rsidRDefault="00737D93" w:rsidP="00692827">
                  <w:r>
                    <w:rPr>
                      <w:rFonts w:hint="cs"/>
                      <w:rtl/>
                    </w:rPr>
                    <w:t>مراجعه به بیمارستان موردنظر جهت دریافت خون/خدمه آنکال خون باهماهنگی آزمایشگاه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234.1pt;margin-top:431.25pt;width:122.25pt;height:121.6pt;z-index:251669504">
            <v:textbox style="mso-next-textbox:#_x0000_s1037">
              <w:txbxContent>
                <w:p w:rsidR="00737D93" w:rsidRDefault="00737D93" w:rsidP="00692827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ایا پک سل موردنظر در انتقال خون موجود است؟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roundrect id="_x0000_s1038" style="position:absolute;left:0;text-align:left;margin-left:374.55pt;margin-top:456.85pt;width:130.65pt;height:63.45pt;z-index:251670528" arcsize="10923f">
            <v:textbox style="mso-next-textbox:#_x0000_s1038">
              <w:txbxContent>
                <w:p w:rsidR="00737D93" w:rsidRDefault="00737D93">
                  <w:r>
                    <w:rPr>
                      <w:rFonts w:hint="cs"/>
                      <w:rtl/>
                    </w:rPr>
                    <w:t>هماهنگی با بیمارستانهای همجوار جهت دریافت خون/سوپروایزر آزمایشگاه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27" type="#_x0000_t4" style="position:absolute;left:0;text-align:left;margin-left:252.3pt;margin-top:36.75pt;width:122.25pt;height:107.25pt;z-index:251659264">
            <v:textbox style="mso-next-textbox:#_x0000_s1027">
              <w:txbxContent>
                <w:p w:rsidR="00737D93" w:rsidRDefault="00737D93" w:rsidP="0060416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آیا گروه خونی بیمار چک شده است؟</w:t>
                  </w:r>
                </w:p>
              </w:txbxContent>
            </v:textbox>
            <w10:wrap anchorx="page"/>
          </v:shape>
        </w:pict>
      </w:r>
      <w:r w:rsidR="007A073D">
        <w:rPr>
          <w:rFonts w:hint="cs"/>
          <w:rtl/>
        </w:rPr>
        <w:t xml:space="preserve">                                          </w:t>
      </w:r>
      <w:r w:rsidR="007A073D" w:rsidRPr="007A073D">
        <w:rPr>
          <w:rFonts w:cs="B Titr" w:hint="cs"/>
          <w:rtl/>
        </w:rPr>
        <w:t>فرایند ترنسفوزیون خون و فراورده های خونی</w:t>
      </w:r>
    </w:p>
    <w:p w:rsidR="006D1BC5" w:rsidRDefault="006D1BC5" w:rsidP="006D1BC5"/>
    <w:p w:rsidR="006D1BC5" w:rsidRDefault="00822F57" w:rsidP="006D1BC5">
      <w:pPr>
        <w:tabs>
          <w:tab w:val="left" w:pos="1407"/>
        </w:tabs>
        <w:rPr>
          <w:rtl/>
        </w:rPr>
      </w:pPr>
      <w:r>
        <w:rPr>
          <w:noProof/>
          <w:rtl/>
        </w:rPr>
        <w:pict>
          <v:shape id="_x0000_s1079" type="#_x0000_t32" style="position:absolute;left:0;text-align:left;margin-left:5.35pt;margin-top:10.35pt;width:.85pt;height:22.25pt;z-index:251711488" o:connectortype="straight">
            <v:stroke endarrow="block"/>
            <w10:wrap anchorx="page"/>
          </v:shape>
        </w:pict>
      </w:r>
      <w:r w:rsidR="006D1BC5">
        <w:rPr>
          <w:rtl/>
        </w:rPr>
        <w:tab/>
      </w:r>
      <w:r w:rsidR="006D1BC5">
        <w:rPr>
          <w:rFonts w:hint="cs"/>
          <w:rtl/>
        </w:rPr>
        <w:t>خیر</w:t>
      </w:r>
    </w:p>
    <w:p w:rsidR="006D1BC5" w:rsidRPr="006D1BC5" w:rsidRDefault="00822F57" w:rsidP="006D1BC5">
      <w:r>
        <w:rPr>
          <w:noProof/>
        </w:rPr>
        <w:pict>
          <v:roundrect id="_x0000_s1048" style="position:absolute;left:0;text-align:left;margin-left:79.5pt;margin-top:21.05pt;width:111pt;height:36.75pt;z-index:251680768" arcsize="10923f">
            <v:textbox style="mso-next-textbox:#_x0000_s1048">
              <w:txbxContent>
                <w:p w:rsidR="00737D93" w:rsidRDefault="00737D93" w:rsidP="0069282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اطلاع به ازمایشگاه جهت تعویض خون/پرستار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47" type="#_x0000_t4" style="position:absolute;left:0;text-align:left;margin-left:-56.6pt;margin-top:6.15pt;width:122.25pt;height:107.25pt;z-index:251679744">
            <v:textbox style="mso-next-textbox:#_x0000_s1047">
              <w:txbxContent>
                <w:p w:rsidR="00737D93" w:rsidRDefault="00737D93" w:rsidP="0069282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آیا کارت و اتیکت خون تطابق دارد؟</w:t>
                  </w:r>
                </w:p>
              </w:txbxContent>
            </v:textbox>
            <w10:wrap anchorx="page"/>
          </v:shape>
        </w:pict>
      </w:r>
    </w:p>
    <w:p w:rsidR="006D1BC5" w:rsidRDefault="007A073D" w:rsidP="007A073D">
      <w:pPr>
        <w:tabs>
          <w:tab w:val="left" w:pos="7629"/>
        </w:tabs>
      </w:pPr>
      <w:r>
        <w:rPr>
          <w:rtl/>
        </w:rPr>
        <w:tab/>
      </w:r>
      <w:r>
        <w:rPr>
          <w:rFonts w:hint="cs"/>
          <w:rtl/>
        </w:rPr>
        <w:t>خیر</w:t>
      </w:r>
    </w:p>
    <w:p w:rsidR="00604160" w:rsidRPr="006D1BC5" w:rsidRDefault="00822F57" w:rsidP="006D1BC5">
      <w:pPr>
        <w:tabs>
          <w:tab w:val="left" w:pos="2901"/>
        </w:tabs>
        <w:rPr>
          <w:sz w:val="8"/>
          <w:szCs w:val="8"/>
          <w:rtl/>
        </w:rPr>
      </w:pPr>
      <w:r>
        <w:rPr>
          <w:noProof/>
          <w:rtl/>
        </w:rPr>
        <w:pict>
          <v:shape id="_x0000_s1064" type="#_x0000_t32" style="position:absolute;left:0;text-align:left;margin-left:314.05pt;margin-top:6.9pt;width:.25pt;height:22.05pt;z-index:251697152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82" type="#_x0000_t32" style="position:absolute;left:0;text-align:left;margin-left:128.3pt;margin-top:7.45pt;width:.85pt;height:22.25pt;z-index:25171456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81" type="#_x0000_t32" style="position:absolute;left:0;text-align:left;margin-left:53.8pt;margin-top:-1.25pt;width:26.5pt;height:0;z-index:25171353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62" type="#_x0000_t32" style="position:absolute;left:0;text-align:left;margin-left:440.55pt;margin-top:8.1pt;width:.85pt;height:11.25pt;z-index:251695104" o:connectortype="straight">
            <v:stroke endarrow="block"/>
            <w10:wrap anchorx="page"/>
          </v:shape>
        </w:pict>
      </w:r>
      <w:r w:rsidR="006D1BC5">
        <w:rPr>
          <w:rtl/>
        </w:rPr>
        <w:tab/>
      </w:r>
    </w:p>
    <w:p w:rsidR="00E55EF6" w:rsidRDefault="00822F57" w:rsidP="00E55EF6">
      <w:r>
        <w:rPr>
          <w:noProof/>
        </w:rPr>
        <w:pict>
          <v:roundrect id="_x0000_s1032" style="position:absolute;left:0;text-align:left;margin-left:249.9pt;margin-top:13.65pt;width:118.8pt;height:38.4pt;z-index:251664384" arcsize="10923f">
            <v:textbox style="mso-next-textbox:#_x0000_s1032">
              <w:txbxContent>
                <w:p w:rsidR="00737D93" w:rsidRDefault="00737D93" w:rsidP="00883E8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ثبت درخواست پک سل در </w:t>
                  </w:r>
                  <w:r>
                    <w:t xml:space="preserve">his </w:t>
                  </w:r>
                  <w:r>
                    <w:rPr>
                      <w:rFonts w:hint="cs"/>
                      <w:rtl/>
                    </w:rPr>
                    <w:t>/ پرستار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98" type="#_x0000_t32" style="position:absolute;left:0;text-align:left;margin-left:138.85pt;margin-top:497.55pt;width:0;height:36pt;z-index:251726848" o:connectortype="straight">
            <v:stroke endarrow="block"/>
            <w10:wrap anchorx="page"/>
          </v:shape>
        </w:pict>
      </w:r>
      <w:r>
        <w:rPr>
          <w:noProof/>
        </w:rPr>
        <w:pict>
          <v:oval id="_x0000_s1055" style="position:absolute;left:0;text-align:left;margin-left:66.8pt;margin-top:533.6pt;width:142.5pt;height:74.6pt;z-index:251687936">
            <v:textbox style="mso-next-textbox:#_x0000_s1055">
              <w:txbxContent>
                <w:p w:rsidR="00737D93" w:rsidRDefault="00737D93" w:rsidP="00E920B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قراردادن کیسه و ست خون در سطل زباله عفونی/پرستار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roundrect id="_x0000_s1059" style="position:absolute;left:0;text-align:left;margin-left:85.5pt;margin-top:463pt;width:98.25pt;height:36.75pt;z-index:251692032" arcsize="10923f">
            <v:textbox style="mso-next-textbox:#_x0000_s1059">
              <w:txbxContent>
                <w:p w:rsidR="00737D93" w:rsidRDefault="00737D93" w:rsidP="006D1BC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ادامه ترنسفوزیون /پرستار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57" style="position:absolute;left:0;text-align:left;margin-left:-53.35pt;margin-top:206.6pt;width:111.2pt;height:41.45pt;z-index:251689984" arcsize="10923f">
            <v:textbox style="mso-next-textbox:#_x0000_s1057">
              <w:txbxContent>
                <w:p w:rsidR="00737D93" w:rsidRDefault="00737D93" w:rsidP="00E920B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ثبت علائم حیاتی بیمارقبل از ترنسفوزیون/پرستار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90" type="#_x0000_t32" style="position:absolute;left:0;text-align:left;margin-left:126.55pt;margin-top:146.4pt;width:0;height:83.1pt;z-index:251718656" o:connectortype="straight">
            <w10:wrap anchorx="page"/>
          </v:shape>
        </w:pict>
      </w:r>
      <w:r>
        <w:rPr>
          <w:noProof/>
        </w:rPr>
        <w:pict>
          <v:shape id="_x0000_s1091" type="#_x0000_t32" style="position:absolute;left:0;text-align:left;margin-left:53.8pt;margin-top:229pt;width:72.75pt;height:.5pt;flip:x y;z-index:251719680" o:connectortype="straight">
            <v:stroke endarrow="block"/>
            <w10:wrap anchorx="page"/>
          </v:shape>
        </w:pict>
      </w:r>
      <w:r>
        <w:rPr>
          <w:noProof/>
        </w:rPr>
        <w:pict>
          <v:roundrect id="_x0000_s1053" style="position:absolute;left:0;text-align:left;margin-left:80.3pt;margin-top:109.65pt;width:98.25pt;height:36.75pt;z-index:251685888" arcsize="10923f">
            <v:textbox style="mso-next-textbox:#_x0000_s1053">
              <w:txbxContent>
                <w:p w:rsidR="00737D93" w:rsidRDefault="00737D93" w:rsidP="00E920B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برقراری یک راه وریدی مطمئن/پرستار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87" type="#_x0000_t32" style="position:absolute;left:0;text-align:left;margin-left:32.5pt;margin-top:94.05pt;width:96.65pt;height:0;flip:x;z-index:25171558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88" type="#_x0000_t32" style="position:absolute;left:0;text-align:left;margin-left:128.3pt;margin-top:57.65pt;width:.85pt;height:36.4pt;z-index:251716608" o:connectortype="straight">
            <w10:wrap anchorx="page"/>
          </v:shape>
        </w:pict>
      </w:r>
      <w:r>
        <w:rPr>
          <w:noProof/>
        </w:rPr>
        <w:pict>
          <v:roundrect id="_x0000_s1056" style="position:absolute;left:0;text-align:left;margin-left:76.4pt;margin-top:13.65pt;width:111pt;height:45pt;z-index:251688960" arcsize="10923f">
            <v:textbox style="mso-next-textbox:#_x0000_s1056">
              <w:txbxContent>
                <w:p w:rsidR="00737D93" w:rsidRDefault="00737D93" w:rsidP="00E920B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تعویض خون و تحویل به بخش/کارشناس ازمایشگاه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51" type="#_x0000_t4" style="position:absolute;left:0;text-align:left;margin-left:-57.9pt;margin-top:67.6pt;width:122.25pt;height:125.75pt;z-index:251683840">
            <v:textbox style="mso-next-textbox:#_x0000_s1051">
              <w:txbxContent>
                <w:p w:rsidR="00737D93" w:rsidRDefault="00737D93" w:rsidP="0069282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آیا راه وریدی مطمئن برای بیمار برقرار شده است؟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0" type="#_x0000_t32" style="position:absolute;left:0;text-align:left;margin-left:3.2pt;margin-top:46.8pt;width:.85pt;height:22.25pt;z-index:25171251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6" type="#_x0000_t32" style="position:absolute;left:0;text-align:left;margin-left:364.4pt;margin-top:463pt;width:75.6pt;height:0;flip:x;z-index:25170841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7" type="#_x0000_t32" style="position:absolute;left:0;text-align:left;margin-left:440.55pt;margin-top:444.05pt;width:0;height:18.95pt;z-index:251709440" o:connectortype="straight">
            <w10:wrap anchorx="page"/>
          </v:shape>
        </w:pict>
      </w:r>
      <w:r>
        <w:rPr>
          <w:noProof/>
        </w:rPr>
        <w:pict>
          <v:shape id="_x0000_s1075" type="#_x0000_t32" style="position:absolute;left:0;text-align:left;margin-left:356.35pt;margin-top:351.1pt;width:18.2pt;height:0;z-index:25170739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4" type="#_x0000_t32" style="position:absolute;left:0;text-align:left;margin-left:444.15pt;margin-top:379.1pt;width:0;height:10pt;z-index:25170636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2" type="#_x0000_t32" style="position:absolute;left:0;text-align:left;margin-left:294.55pt;margin-top:411.25pt;width:0;height:21.35pt;z-index:25170432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69" type="#_x0000_t32" style="position:absolute;left:0;text-align:left;margin-left:314.55pt;margin-top:213.55pt;width:.35pt;height:15.95pt;z-index:25170124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0" type="#_x0000_t32" style="position:absolute;left:0;text-align:left;margin-left:451.35pt;margin-top:191pt;width:.85pt;height:22.25pt;z-index:25170227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63" type="#_x0000_t32" style="position:absolute;left:0;text-align:left;margin-left:443.3pt;margin-top:57.65pt;width:.85pt;height:11.25pt;z-index:251696128" o:connectortype="straight">
            <v:stroke endarrow="block"/>
            <w10:wrap anchorx="page"/>
          </v:shape>
        </w:pict>
      </w:r>
      <w:r>
        <w:rPr>
          <w:noProof/>
        </w:rPr>
        <w:pict>
          <v:roundrect id="_x0000_s1030" style="position:absolute;left:0;text-align:left;margin-left:392.45pt;margin-top:2.95pt;width:108.45pt;height:56.55pt;z-index:251662336" arcsize="10923f">
            <v:textbox style="mso-next-textbox:#_x0000_s1030">
              <w:txbxContent>
                <w:p w:rsidR="00737D93" w:rsidRDefault="00737D93">
                  <w:r>
                    <w:rPr>
                      <w:rFonts w:hint="cs"/>
                      <w:rtl/>
                    </w:rPr>
                    <w:t>گرفتن نمونه خون بیمار/پرستار یا نمونه گیر آزمایشگاه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0" style="position:absolute;left:0;text-align:left;margin-left:392.6pt;margin-top:67.25pt;width:108.3pt;height:41.45pt;z-index:251672576" arcsize="10923f">
            <v:textbox style="mso-next-textbox:#_x0000_s1040">
              <w:txbxContent>
                <w:p w:rsidR="00737D93" w:rsidRDefault="00737D93">
                  <w:r>
                    <w:rPr>
                      <w:rFonts w:hint="cs"/>
                      <w:rtl/>
                    </w:rPr>
                    <w:t>ارسال جواب آزمایش/ کارشناس آزمایشگاه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65" type="#_x0000_t32" style="position:absolute;left:0;text-align:left;margin-left:314.05pt;margin-top:52pt;width:.85pt;height:14.15pt;z-index:251698176" o:connectortype="straight">
            <v:stroke endarrow="block"/>
            <w10:wrap anchorx="page"/>
          </v:shape>
        </w:pict>
      </w:r>
      <w:r w:rsidR="006D1BC5">
        <w:rPr>
          <w:rFonts w:hint="cs"/>
          <w:rtl/>
        </w:rPr>
        <w:t xml:space="preserve">                                    بله</w:t>
      </w:r>
    </w:p>
    <w:p w:rsidR="00923D5F" w:rsidRDefault="00822F57" w:rsidP="006D1BC5">
      <w:pPr>
        <w:tabs>
          <w:tab w:val="left" w:pos="2901"/>
        </w:tabs>
      </w:pPr>
      <w:r>
        <w:rPr>
          <w:noProof/>
        </w:rPr>
        <w:pict>
          <v:shape id="_x0000_s1103" type="#_x0000_t32" style="position:absolute;left:0;text-align:left;margin-left:349.1pt;margin-top:82.4pt;width:46.25pt;height:.05pt;flip:x;z-index:25173196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100" type="#_x0000_t32" style="position:absolute;left:0;text-align:left;margin-left:2.3pt;margin-top:277.8pt;width:.1pt;height:16.35pt;flip:x;z-index:25172889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93" type="#_x0000_t32" style="position:absolute;left:0;text-align:left;margin-left:2.3pt;margin-top:223.5pt;width:.85pt;height:22.25pt;z-index:251721728" o:connectortype="straight">
            <v:stroke endarrow="block"/>
            <w10:wrap anchorx="page"/>
          </v:shape>
        </w:pict>
      </w:r>
      <w:r>
        <w:rPr>
          <w:noProof/>
        </w:rPr>
        <w:pict>
          <v:roundrect id="_x0000_s1049" style="position:absolute;left:0;text-align:left;margin-left:-57.85pt;margin-top:241.7pt;width:113.1pt;height:36.75pt;z-index:251681792" arcsize="10923f">
            <v:textbox style="mso-next-textbox:#_x0000_s1049">
              <w:txbxContent>
                <w:p w:rsidR="00737D93" w:rsidRDefault="00737D93" w:rsidP="004768C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اتصال پکسل به ست خون </w:t>
                  </w:r>
                  <w:r w:rsidR="004768C9">
                    <w:rPr>
                      <w:rFonts w:hint="cs"/>
                      <w:rtl/>
                    </w:rPr>
                    <w:t xml:space="preserve">توسط  </w:t>
                  </w:r>
                  <w:r>
                    <w:rPr>
                      <w:rFonts w:hint="cs"/>
                      <w:rtl/>
                    </w:rPr>
                    <w:t>پرستار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50" style="position:absolute;left:0;text-align:left;margin-left:-56.75pt;margin-top:293.15pt;width:114.45pt;height:71.6pt;z-index:251682816" arcsize="10923f">
            <v:textbox style="mso-next-textbox:#_x0000_s1050">
              <w:txbxContent>
                <w:p w:rsidR="00737D93" w:rsidRDefault="00737D93" w:rsidP="00737D9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کنترل مجدد کارت و اتیکت خون و برقراری جریان خون و ثبت علایم حیاتی/پرستار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99" style="position:absolute;left:0;text-align:left;margin-left:-54.25pt;margin-top:386.2pt;width:125.6pt;height:36.75pt;z-index:251727872" arcsize="10923f">
            <v:textbox style="mso-next-textbox:#_x0000_s1099">
              <w:txbxContent>
                <w:p w:rsidR="00737D93" w:rsidRPr="00E55EF6" w:rsidRDefault="00737D93" w:rsidP="00E55EF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قطع فوری ترنسفوزیون و اطلاع به پزشک/پرستار</w:t>
                  </w:r>
                </w:p>
              </w:txbxContent>
            </v:textbox>
            <w10:wrap anchorx="page"/>
          </v:roundrect>
        </w:pict>
      </w:r>
    </w:p>
    <w:p w:rsidR="00923D5F" w:rsidRPr="00923D5F" w:rsidRDefault="00822F57" w:rsidP="007A073D">
      <w:pPr>
        <w:tabs>
          <w:tab w:val="right" w:pos="9026"/>
        </w:tabs>
        <w:jc w:val="center"/>
        <w:rPr>
          <w:rtl/>
        </w:rPr>
      </w:pPr>
      <w:r>
        <w:rPr>
          <w:noProof/>
          <w:rtl/>
        </w:rPr>
        <w:pict>
          <v:shape id="_x0000_s1033" type="#_x0000_t4" style="position:absolute;left:0;text-align:left;margin-left:249.05pt;margin-top:14.6pt;width:130.6pt;height:147.1pt;z-index:251665408">
            <v:textbox style="mso-next-textbox:#_x0000_s1033">
              <w:txbxContent>
                <w:p w:rsidR="00737D93" w:rsidRDefault="00737D93" w:rsidP="00883E8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ایا پک سل گروه خونی درخواست شده در آزمایشگاه موجود است؟</w:t>
                  </w:r>
                </w:p>
              </w:txbxContent>
            </v:textbox>
            <w10:wrap anchorx="page"/>
          </v:shape>
        </w:pict>
      </w:r>
      <w:r w:rsidR="007A073D">
        <w:rPr>
          <w:rFonts w:hint="cs"/>
          <w:rtl/>
        </w:rPr>
        <w:t xml:space="preserve">                                                                                                                               بله</w:t>
      </w:r>
    </w:p>
    <w:p w:rsidR="00923D5F" w:rsidRPr="00923D5F" w:rsidRDefault="00923D5F" w:rsidP="00923D5F"/>
    <w:p w:rsidR="00923D5F" w:rsidRPr="00923D5F" w:rsidRDefault="007A073D" w:rsidP="007A073D">
      <w:pPr>
        <w:tabs>
          <w:tab w:val="left" w:pos="7607"/>
        </w:tabs>
      </w:pPr>
      <w:r>
        <w:rPr>
          <w:rtl/>
        </w:rPr>
        <w:tab/>
      </w:r>
    </w:p>
    <w:p w:rsidR="00923D5F" w:rsidRPr="007A073D" w:rsidRDefault="00822F57" w:rsidP="007A073D">
      <w:pPr>
        <w:tabs>
          <w:tab w:val="left" w:pos="7607"/>
        </w:tabs>
        <w:rPr>
          <w:sz w:val="20"/>
          <w:szCs w:val="20"/>
          <w:rtl/>
        </w:rPr>
      </w:pPr>
      <w:r>
        <w:rPr>
          <w:noProof/>
          <w:rtl/>
        </w:rPr>
        <w:pict>
          <v:shape id="_x0000_s1089" type="#_x0000_t32" style="position:absolute;left:0;text-align:left;margin-left:61.95pt;margin-top:1pt;width:18.35pt;height:0;z-index:251717632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oundrect id="_x0000_s1034" style="position:absolute;left:0;text-align:left;margin-left:390pt;margin-top:20.1pt;width:115.2pt;height:44.6pt;z-index:251666432" arcsize="10923f">
            <v:textbox style="mso-next-textbox:#_x0000_s1034">
              <w:txbxContent>
                <w:p w:rsidR="00737D93" w:rsidRDefault="00737D93">
                  <w:r>
                    <w:rPr>
                      <w:rFonts w:hint="cs"/>
                      <w:rtl/>
                    </w:rPr>
                    <w:t>پک سل در کلدباکس تحویل پرستار می شود/ خدمه</w:t>
                  </w:r>
                </w:p>
              </w:txbxContent>
            </v:textbox>
            <w10:wrap anchorx="page"/>
          </v:roundrect>
        </w:pict>
      </w:r>
      <w:r w:rsidR="007A073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A073D" w:rsidRPr="007A073D">
        <w:rPr>
          <w:rFonts w:hint="cs"/>
          <w:sz w:val="20"/>
          <w:szCs w:val="20"/>
          <w:rtl/>
        </w:rPr>
        <w:t>خیر</w:t>
      </w:r>
    </w:p>
    <w:p w:rsidR="00923D5F" w:rsidRDefault="00822F57" w:rsidP="00923D5F">
      <w:pPr>
        <w:tabs>
          <w:tab w:val="left" w:pos="1346"/>
        </w:tabs>
        <w:rPr>
          <w:rtl/>
        </w:rPr>
      </w:pPr>
      <w:r>
        <w:rPr>
          <w:noProof/>
          <w:rtl/>
        </w:rPr>
        <w:pict>
          <v:shape id="_x0000_s1068" type="#_x0000_t32" style="position:absolute;left:0;text-align:left;margin-left:359.2pt;margin-top:15.35pt;width:32.75pt;height:0;z-index:251700224" o:connectortype="straight">
            <v:stroke endarrow="block"/>
            <w10:wrap anchorx="page"/>
          </v:shape>
        </w:pict>
      </w:r>
      <w:r w:rsidR="00923D5F">
        <w:rPr>
          <w:rtl/>
        </w:rPr>
        <w:tab/>
      </w:r>
      <w:r w:rsidR="00923D5F">
        <w:rPr>
          <w:rFonts w:hint="cs"/>
          <w:rtl/>
        </w:rPr>
        <w:t>بله</w:t>
      </w:r>
    </w:p>
    <w:p w:rsidR="00923D5F" w:rsidRDefault="00822F57" w:rsidP="00923D5F">
      <w:pPr>
        <w:rPr>
          <w:rtl/>
        </w:rPr>
      </w:pPr>
      <w:r>
        <w:rPr>
          <w:noProof/>
          <w:rtl/>
        </w:rPr>
        <w:pict>
          <v:shape id="_x0000_s1092" type="#_x0000_t32" style="position:absolute;left:0;text-align:left;margin-left:1.45pt;margin-top:17.85pt;width:.85pt;height:18.45pt;z-index:251720704" o:connectortype="straight">
            <v:stroke endarrow="block"/>
            <w10:wrap anchorx="page"/>
          </v:shape>
        </w:pict>
      </w:r>
    </w:p>
    <w:p w:rsidR="00923D5F" w:rsidRPr="007A073D" w:rsidRDefault="007A073D" w:rsidP="007A073D">
      <w:pPr>
        <w:jc w:val="center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A073D">
        <w:rPr>
          <w:rFonts w:hint="cs"/>
          <w:sz w:val="24"/>
          <w:szCs w:val="24"/>
          <w:rtl/>
        </w:rPr>
        <w:t>بله</w:t>
      </w:r>
    </w:p>
    <w:p w:rsidR="00923D5F" w:rsidRDefault="00822F57" w:rsidP="00923D5F">
      <w:pPr>
        <w:tabs>
          <w:tab w:val="left" w:pos="2488"/>
        </w:tabs>
      </w:pPr>
      <w:r>
        <w:rPr>
          <w:noProof/>
        </w:rPr>
        <w:pict>
          <v:roundrect id="_x0000_s1035" style="position:absolute;left:0;text-align:left;margin-left:203.45pt;margin-top:15.7pt;width:183.15pt;height:39.55pt;z-index:251667456" arcsize="10923f">
            <v:textbox style="mso-next-textbox:#_x0000_s1035">
              <w:txbxContent>
                <w:p w:rsidR="00737D93" w:rsidRDefault="00737D93" w:rsidP="00692827">
                  <w:r>
                    <w:rPr>
                      <w:rFonts w:hint="cs"/>
                      <w:rtl/>
                    </w:rPr>
                    <w:t>مراجعه به سازمان انتقال خون جهت دریافت خون/خدمه آنکال خون باهماهنگی آزمایشگاه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oval id="_x0000_s1041" style="position:absolute;left:0;text-align:left;margin-left:438pt;margin-top:.05pt;width:28.25pt;height:25.7pt;z-index:251673600">
            <v:textbox style="mso-next-textbox:#_x0000_s1041">
              <w:txbxContent>
                <w:p w:rsidR="00737D93" w:rsidRPr="00883E80" w:rsidRDefault="00737D9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883E8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  <w10:wrap anchorx="page"/>
          </v:oval>
        </w:pict>
      </w:r>
      <w:r w:rsidR="00923D5F">
        <w:rPr>
          <w:rFonts w:hint="cs"/>
          <w:rtl/>
        </w:rPr>
        <w:t xml:space="preserve">                                   خیر</w:t>
      </w:r>
    </w:p>
    <w:p w:rsidR="00537B74" w:rsidRDefault="00822F57" w:rsidP="00923D5F">
      <w:pPr>
        <w:tabs>
          <w:tab w:val="left" w:pos="2587"/>
        </w:tabs>
        <w:rPr>
          <w:rtl/>
        </w:rPr>
      </w:pPr>
      <w:r>
        <w:rPr>
          <w:noProof/>
          <w:rtl/>
        </w:rPr>
        <w:pict>
          <v:shape id="_x0000_s1071" type="#_x0000_t32" style="position:absolute;left:0;text-align:left;margin-left:296.45pt;margin-top:31.55pt;width:0;height:21.35pt;z-index:251703296" o:connectortype="straight">
            <v:stroke endarrow="block"/>
            <w10:wrap anchorx="page"/>
          </v:shape>
        </w:pict>
      </w:r>
      <w:r w:rsidR="00923D5F">
        <w:rPr>
          <w:rtl/>
        </w:rPr>
        <w:tab/>
      </w:r>
      <w:r w:rsidR="00923D5F">
        <w:rPr>
          <w:rFonts w:hint="cs"/>
          <w:rtl/>
        </w:rPr>
        <w:t>خیر</w:t>
      </w:r>
    </w:p>
    <w:p w:rsidR="00537B74" w:rsidRPr="00537B74" w:rsidRDefault="00822F57" w:rsidP="00537B74">
      <w:pPr>
        <w:rPr>
          <w:rtl/>
        </w:rPr>
      </w:pPr>
      <w:r>
        <w:rPr>
          <w:noProof/>
          <w:rtl/>
        </w:rPr>
        <w:pict>
          <v:shape id="_x0000_s1052" type="#_x0000_t4" style="position:absolute;left:0;text-align:left;margin-left:74.75pt;margin-top:4.65pt;width:122.2pt;height:149.45pt;z-index:251684864">
            <v:textbox style="mso-next-textbox:#_x0000_s1052">
              <w:txbxContent>
                <w:p w:rsidR="00737D93" w:rsidRDefault="00737D93" w:rsidP="00E920B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آیا حین ترنسفوزیون علایم حساسی دربیمار مشاهده شده؟ </w:t>
                  </w:r>
                </w:p>
              </w:txbxContent>
            </v:textbox>
            <w10:wrap anchorx="page"/>
          </v:shape>
        </w:pict>
      </w:r>
    </w:p>
    <w:p w:rsidR="00537B74" w:rsidRPr="00537B74" w:rsidRDefault="00537B74" w:rsidP="00537B74"/>
    <w:p w:rsidR="00537B74" w:rsidRDefault="00537B74" w:rsidP="00537B74"/>
    <w:p w:rsidR="00537B74" w:rsidRDefault="00822F57" w:rsidP="00537B74">
      <w:pPr>
        <w:tabs>
          <w:tab w:val="left" w:pos="1760"/>
        </w:tabs>
      </w:pPr>
      <w:r>
        <w:rPr>
          <w:noProof/>
        </w:rPr>
        <w:pict>
          <v:shape id="_x0000_s1095" type="#_x0000_t32" style="position:absolute;left:0;text-align:left;margin-left:57.7pt;margin-top:4.7pt;width:17.05pt;height:.05pt;z-index:25172377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108" type="#_x0000_t32" style="position:absolute;left:0;text-align:left;margin-left:196.95pt;margin-top:2.55pt;width:5.1pt;height:.05pt;z-index:251736064" o:connectortype="straight">
            <w10:wrap anchorx="page"/>
          </v:shape>
        </w:pict>
      </w:r>
      <w:r>
        <w:rPr>
          <w:noProof/>
        </w:rPr>
        <w:pict>
          <v:shape id="_x0000_s1105" type="#_x0000_t32" style="position:absolute;left:0;text-align:left;margin-left:202.05pt;margin-top:2.6pt;width:.05pt;height:135.3pt;z-index:251732992" o:connectortype="straight">
            <w10:wrap anchorx="page"/>
          </v:shape>
        </w:pict>
      </w:r>
      <w:r w:rsidR="00537B74">
        <w:rPr>
          <w:rFonts w:hint="cs"/>
          <w:rtl/>
        </w:rPr>
        <w:t xml:space="preserve">                           خیر</w:t>
      </w:r>
    </w:p>
    <w:p w:rsidR="00537B74" w:rsidRPr="00537B74" w:rsidRDefault="00537B74" w:rsidP="00537B74"/>
    <w:p w:rsidR="00537B74" w:rsidRDefault="00537B74" w:rsidP="00537B74"/>
    <w:p w:rsidR="00737D93" w:rsidRDefault="00822F57" w:rsidP="00737D93">
      <w:pPr>
        <w:tabs>
          <w:tab w:val="left" w:pos="2885"/>
          <w:tab w:val="left" w:pos="6560"/>
        </w:tabs>
        <w:rPr>
          <w:rtl/>
        </w:rPr>
      </w:pPr>
      <w:r>
        <w:rPr>
          <w:noProof/>
          <w:rtl/>
        </w:rPr>
        <w:pict>
          <v:shape id="_x0000_s1097" type="#_x0000_t32" style="position:absolute;left:0;text-align:left;margin-left:70.2pt;margin-top:18.05pt;width:65.25pt;height:.05pt;flip:x;z-index:25172582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107" type="#_x0000_t32" style="position:absolute;left:0;text-align:left;margin-left:135.45pt;margin-top:2.35pt;width:0;height:15.95pt;z-index:251735040" o:connectortype="straight">
            <w10:wrap anchorx="page"/>
          </v:shape>
        </w:pict>
      </w:r>
      <w:r>
        <w:rPr>
          <w:noProof/>
          <w:rtl/>
        </w:rPr>
        <w:pict>
          <v:roundrect id="_x0000_s1043" style="position:absolute;left:0;text-align:left;margin-left:216.2pt;margin-top:18.3pt;width:148.75pt;height:65.15pt;z-index:251675648" arcsize="10923f">
            <v:textbox style="mso-next-textbox:#_x0000_s1043">
              <w:txbxContent>
                <w:p w:rsidR="00737D93" w:rsidRDefault="00737D93" w:rsidP="00537B74">
                  <w:r>
                    <w:rPr>
                      <w:rFonts w:hint="cs"/>
                      <w:rtl/>
                    </w:rPr>
                    <w:t>پک سل در کلدباکس از انتقال خون دریافت و تحویل پرستار می شود/ خدمه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oval id="_x0000_s1044" style="position:absolute;left:0;text-align:left;margin-left:281.5pt;margin-top:105.7pt;width:28.25pt;height:25.7pt;z-index:251676672">
            <v:textbox style="mso-next-textbox:#_x0000_s1044">
              <w:txbxContent>
                <w:p w:rsidR="00737D93" w:rsidRPr="00883E80" w:rsidRDefault="00737D93" w:rsidP="0069282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883E8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shape id="_x0000_s1073" type="#_x0000_t32" style="position:absolute;left:0;text-align:left;margin-left:294.55pt;margin-top:85.65pt;width:0;height:21.35pt;z-index:251705344" o:connectortype="straight">
            <v:stroke endarrow="block"/>
            <w10:wrap anchorx="page"/>
          </v:shape>
        </w:pict>
      </w:r>
      <w:r w:rsidR="00537B74">
        <w:rPr>
          <w:rtl/>
        </w:rPr>
        <w:tab/>
      </w:r>
      <w:r w:rsidR="00537B74">
        <w:rPr>
          <w:rFonts w:hint="cs"/>
          <w:rtl/>
        </w:rPr>
        <w:t>بله</w:t>
      </w:r>
      <w:r w:rsidR="00737D93">
        <w:tab/>
      </w:r>
      <w:r w:rsidR="00737D93">
        <w:rPr>
          <w:rFonts w:hint="cs"/>
          <w:rtl/>
        </w:rPr>
        <w:t>بله</w:t>
      </w:r>
    </w:p>
    <w:p w:rsidR="006D1BC5" w:rsidRPr="00737D93" w:rsidRDefault="00822F57" w:rsidP="00737D93">
      <w:pPr>
        <w:tabs>
          <w:tab w:val="left" w:pos="5219"/>
        </w:tabs>
        <w:rPr>
          <w:rtl/>
        </w:rPr>
      </w:pPr>
      <w:r>
        <w:rPr>
          <w:noProof/>
          <w:rtl/>
        </w:rPr>
        <w:pict>
          <v:roundrect id="_x0000_s1113" style="position:absolute;left:0;text-align:left;margin-left:-56.75pt;margin-top:24.35pt;width:125.6pt;height:36.75pt;z-index:251740160" arcsize="10923f">
            <v:textbox style="mso-next-textbox:#_x0000_s1113">
              <w:txbxContent>
                <w:p w:rsidR="00737D93" w:rsidRPr="00E55EF6" w:rsidRDefault="00737D93" w:rsidP="00737D9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انتقال کیسه خون به آزمایشگاه/پرستار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102" type="#_x0000_t32" style="position:absolute;left:0;text-align:left;margin-left:5.35pt;margin-top:-.6pt;width:.05pt;height:28.2pt;z-index:25173094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106" type="#_x0000_t32" style="position:absolute;left:0;text-align:left;margin-left:183.75pt;margin-top:37.95pt;width:18.3pt;height:.05pt;flip:x;z-index:251734016" o:connectortype="straight">
            <v:stroke endarrow="block"/>
            <w10:wrap anchorx="page"/>
          </v:shape>
        </w:pict>
      </w:r>
      <w:r w:rsidR="00737D93">
        <w:rPr>
          <w:rtl/>
        </w:rPr>
        <w:tab/>
      </w:r>
      <w:r w:rsidR="00737D93">
        <w:rPr>
          <w:rFonts w:hint="cs"/>
          <w:rtl/>
        </w:rPr>
        <w:t>خیر</w:t>
      </w:r>
    </w:p>
    <w:sectPr w:rsidR="006D1BC5" w:rsidRPr="00737D93" w:rsidSect="00675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57" w:rsidRDefault="00822F57" w:rsidP="003A33CB">
      <w:pPr>
        <w:spacing w:after="0" w:line="240" w:lineRule="auto"/>
      </w:pPr>
      <w:r>
        <w:separator/>
      </w:r>
    </w:p>
  </w:endnote>
  <w:endnote w:type="continuationSeparator" w:id="0">
    <w:p w:rsidR="00822F57" w:rsidRDefault="00822F57" w:rsidP="003A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4F" w:rsidRDefault="00797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CB" w:rsidRDefault="003A33CB">
    <w:pPr>
      <w:pStyle w:val="Footer"/>
    </w:pPr>
    <w:r>
      <w:rPr>
        <w:rFonts w:hint="cs"/>
        <w:rtl/>
      </w:rPr>
      <w:t xml:space="preserve">مرکز آموزشی درمانی </w:t>
    </w:r>
    <w:r>
      <w:rPr>
        <w:rFonts w:hint="cs"/>
        <w:rtl/>
      </w:rPr>
      <w:t>بیمارستان 5 آذر گرگان</w:t>
    </w:r>
    <w:r w:rsidR="0079714F">
      <w:t xml:space="preserve">  5az/pro/lab/7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4F" w:rsidRDefault="00797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57" w:rsidRDefault="00822F57" w:rsidP="003A33CB">
      <w:pPr>
        <w:spacing w:after="0" w:line="240" w:lineRule="auto"/>
      </w:pPr>
      <w:r>
        <w:separator/>
      </w:r>
    </w:p>
  </w:footnote>
  <w:footnote w:type="continuationSeparator" w:id="0">
    <w:p w:rsidR="00822F57" w:rsidRDefault="00822F57" w:rsidP="003A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4F" w:rsidRDefault="00797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4F" w:rsidRDefault="00797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4F" w:rsidRDefault="00797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160"/>
    <w:rsid w:val="003A33CB"/>
    <w:rsid w:val="003D396A"/>
    <w:rsid w:val="00465BC1"/>
    <w:rsid w:val="004768C9"/>
    <w:rsid w:val="00537B74"/>
    <w:rsid w:val="00604160"/>
    <w:rsid w:val="0067516B"/>
    <w:rsid w:val="00692827"/>
    <w:rsid w:val="006D1BC5"/>
    <w:rsid w:val="00737D93"/>
    <w:rsid w:val="0079714F"/>
    <w:rsid w:val="007A073D"/>
    <w:rsid w:val="00822F57"/>
    <w:rsid w:val="00883E80"/>
    <w:rsid w:val="00923D5F"/>
    <w:rsid w:val="0093708E"/>
    <w:rsid w:val="00E55EF6"/>
    <w:rsid w:val="00E9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088"/>
        <o:r id="V:Rule2" type="connector" idref="#_x0000_s1069"/>
        <o:r id="V:Rule3" type="connector" idref="#_x0000_s1102"/>
        <o:r id="V:Rule4" type="connector" idref="#_x0000_s1060"/>
        <o:r id="V:Rule5" type="connector" idref="#_x0000_s1070"/>
        <o:r id="V:Rule6" type="connector" idref="#_x0000_s1079"/>
        <o:r id="V:Rule7" type="connector" idref="#_x0000_s1103"/>
        <o:r id="V:Rule8" type="connector" idref="#_x0000_s1095"/>
        <o:r id="V:Rule9" type="connector" idref="#_x0000_s1097"/>
        <o:r id="V:Rule10" type="connector" idref="#_x0000_s1098"/>
        <o:r id="V:Rule11" type="connector" idref="#_x0000_s1071"/>
        <o:r id="V:Rule12" type="connector" idref="#_x0000_s1108"/>
        <o:r id="V:Rule13" type="connector" idref="#_x0000_s1078"/>
        <o:r id="V:Rule14" type="connector" idref="#_x0000_s1082"/>
        <o:r id="V:Rule15" type="connector" idref="#_x0000_s1072"/>
        <o:r id="V:Rule16" type="connector" idref="#_x0000_s1073"/>
        <o:r id="V:Rule17" type="connector" idref="#_x0000_s1089"/>
        <o:r id="V:Rule18" type="connector" idref="#_x0000_s1062"/>
        <o:r id="V:Rule19" type="connector" idref="#_x0000_s1064"/>
        <o:r id="V:Rule20" type="connector" idref="#_x0000_s1065"/>
        <o:r id="V:Rule21" type="connector" idref="#_x0000_s1068"/>
        <o:r id="V:Rule22" type="connector" idref="#_x0000_s1074"/>
        <o:r id="V:Rule23" type="connector" idref="#_x0000_s1081"/>
        <o:r id="V:Rule24" type="connector" idref="#_x0000_s1092"/>
        <o:r id="V:Rule25" type="connector" idref="#_x0000_s1076"/>
        <o:r id="V:Rule26" type="connector" idref="#_x0000_s1105"/>
        <o:r id="V:Rule27" type="connector" idref="#_x0000_s1080"/>
        <o:r id="V:Rule28" type="connector" idref="#_x0000_s1075"/>
        <o:r id="V:Rule29" type="connector" idref="#_x0000_s1063"/>
        <o:r id="V:Rule30" type="connector" idref="#_x0000_s1067"/>
        <o:r id="V:Rule31" type="connector" idref="#_x0000_s1091"/>
        <o:r id="V:Rule32" type="connector" idref="#_x0000_s1107"/>
        <o:r id="V:Rule33" type="connector" idref="#_x0000_s1090"/>
        <o:r id="V:Rule34" type="connector" idref="#_x0000_s1093"/>
        <o:r id="V:Rule35" type="connector" idref="#_x0000_s1100"/>
        <o:r id="V:Rule36" type="connector" idref="#_x0000_s1061"/>
        <o:r id="V:Rule37" type="connector" idref="#_x0000_s1087"/>
        <o:r id="V:Rule38" type="connector" idref="#_x0000_s1106"/>
        <o:r id="V:Rule39" type="connector" idref="#_x0000_s10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CB"/>
  </w:style>
  <w:style w:type="paragraph" w:styleId="Footer">
    <w:name w:val="footer"/>
    <w:basedOn w:val="Normal"/>
    <w:link w:val="FooterChar"/>
    <w:uiPriority w:val="99"/>
    <w:unhideWhenUsed/>
    <w:rsid w:val="003A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030F-BF4A-4CCE-814F-B5892FE1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AryaCo</dc:creator>
  <cp:lastModifiedBy>AT100</cp:lastModifiedBy>
  <cp:revision>14</cp:revision>
  <dcterms:created xsi:type="dcterms:W3CDTF">2016-12-04T06:42:00Z</dcterms:created>
  <dcterms:modified xsi:type="dcterms:W3CDTF">2019-12-28T05:15:00Z</dcterms:modified>
</cp:coreProperties>
</file>