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3F" w:rsidRPr="00CF773F" w:rsidRDefault="00767694" w:rsidP="00CF773F">
      <w:pPr>
        <w:spacing w:after="60"/>
        <w:jc w:val="center"/>
        <w:rPr>
          <w:rFonts w:cs="B Titr"/>
          <w:b/>
          <w:bCs/>
          <w:sz w:val="48"/>
          <w:szCs w:val="48"/>
          <w:rtl/>
        </w:rPr>
      </w:pPr>
      <w:r w:rsidRPr="00767694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27148EF1" wp14:editId="5ABC7BDB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786765" cy="800735"/>
            <wp:effectExtent l="0" t="0" r="0" b="0"/>
            <wp:wrapTopAndBottom/>
            <wp:docPr id="1" name="Picture 1" descr="G:\ARIAN\LOGO\logO 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RIAN\LOGO\logO HOSP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3F" w:rsidRPr="00CF773F">
        <w:rPr>
          <w:rFonts w:cs="B Titr" w:hint="cs"/>
          <w:b/>
          <w:bCs/>
          <w:sz w:val="48"/>
          <w:szCs w:val="48"/>
          <w:rtl/>
        </w:rPr>
        <w:t>آیین نامه</w:t>
      </w:r>
    </w:p>
    <w:p w:rsidR="00CF773F" w:rsidRPr="00CF773F" w:rsidRDefault="00CF773F" w:rsidP="00CF773F">
      <w:pPr>
        <w:spacing w:after="60"/>
        <w:jc w:val="center"/>
        <w:rPr>
          <w:rFonts w:cs="B Titr"/>
          <w:b/>
          <w:bCs/>
          <w:sz w:val="32"/>
          <w:szCs w:val="32"/>
          <w:rtl/>
        </w:rPr>
      </w:pPr>
      <w:r w:rsidRPr="00CF773F">
        <w:rPr>
          <w:rFonts w:cs="B Titr" w:hint="cs"/>
          <w:b/>
          <w:bCs/>
          <w:sz w:val="32"/>
          <w:szCs w:val="32"/>
          <w:rtl/>
        </w:rPr>
        <w:t>رفتار و پوشش حرفه ای دانشجویان دانشگاهها  و دانش</w:t>
      </w:r>
      <w:bookmarkStart w:id="0" w:name="_GoBack"/>
      <w:bookmarkEnd w:id="0"/>
      <w:r w:rsidRPr="00CF773F">
        <w:rPr>
          <w:rFonts w:cs="B Titr" w:hint="cs"/>
          <w:b/>
          <w:bCs/>
          <w:sz w:val="32"/>
          <w:szCs w:val="32"/>
          <w:rtl/>
        </w:rPr>
        <w:t>کده های علوم پزشکی</w:t>
      </w:r>
    </w:p>
    <w:p w:rsidR="00CF773F" w:rsidRDefault="00CF773F" w:rsidP="00CF773F">
      <w:pPr>
        <w:spacing w:after="60"/>
        <w:rPr>
          <w:rFonts w:cs="B Titr"/>
          <w:b/>
          <w:bCs/>
          <w:sz w:val="24"/>
          <w:szCs w:val="24"/>
          <w:rtl/>
        </w:rPr>
      </w:pPr>
    </w:p>
    <w:p w:rsidR="002371E9" w:rsidRPr="00E20CB5" w:rsidRDefault="002263E9" w:rsidP="00CF773F">
      <w:pPr>
        <w:spacing w:after="60"/>
        <w:rPr>
          <w:rFonts w:cs="B Titr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 xml:space="preserve">ماده 3- رفتار حرفه ای 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الف- الزامات کلی دانشجویان در محیط های آموزشی پژوهشی: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3-1. دانشجویان باید از ایجاد هرگونه اخلال به هنگام تدریس خودداری نمایند ، مصادیق اخلال در هنگام تدریس مانند: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3-1-1. ورود به کلاس بعد از استاد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3-1-2. خوردن و آشامیدن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3-1-3. بلند صحبت کردن ، خندیدن و ایجاد سر و صدا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3-1-4. استفاده از تلفن همراه و سایر وسایل صوتی و تصویری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3-2. دانشجویان باید از اعمال و رفتار خلاف شئون اسلامی ، دانشجویی و اخلاق حرفه ای خودداری نمایند ، مصادیق آن مانند :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3-2-1. عدم رعایت ادب و احترام ، فروتنی ، اخلاق و آداب اسلامی متناسب با شان یک فرد دانشگاهی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3-2-2. توهین و تمسخر زبانی و رفتاری ، مشاجره و پرخاشگری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3-2-3. عدم رعایت حقوق دیگران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3-2-4. مصرف هر نوع محصول دخانی یا مخدر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3-2-5. استفاده از هر نوع دارو و یا ماده ای که باعث غیرعادی جلوه نمودن حرکات و گفتار دانشجو شود.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3-3. دانشجویان باید ملزم به حفاظت و استفاده صحیح از امکانات ، تجهیزات و وسایل عمومی در اختیار باشند ، مصادیق آن مانند: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3-3-1. دانشجویان بدون هماهنگی مسئول مربوطه ، مجاز به استفاده از تجهیزات نخواهند بود.</w:t>
      </w:r>
    </w:p>
    <w:p w:rsidR="002263E9" w:rsidRPr="00E20CB5" w:rsidRDefault="002263E9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 xml:space="preserve">3-3-2. باید به علائم هشدار دهنده </w:t>
      </w:r>
      <w:r w:rsidR="004D4AAE" w:rsidRPr="00E20CB5">
        <w:rPr>
          <w:rFonts w:cs="B Nazanin" w:hint="cs"/>
          <w:b/>
          <w:bCs/>
          <w:sz w:val="24"/>
          <w:szCs w:val="24"/>
          <w:rtl/>
        </w:rPr>
        <w:t>و راهنمای استفاده از وسایل در محیط توجه نمایند.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3-3-3. استفاده از امکانات و تجهیزات برای مصارف شخصی و یا به نفع احزاب و گروه های غیرمجاز ، ممنوع می باشد.</w:t>
      </w:r>
    </w:p>
    <w:p w:rsidR="004D4AAE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lastRenderedPageBreak/>
        <w:t>3-3-4. ایراد خسارت به اموال موجود در فضاهای دانشگاهی و محیط های بهداشتی درمانی یا سایر اموال بیت المال مجاز نمی باشد.</w:t>
      </w:r>
    </w:p>
    <w:p w:rsidR="00CF773F" w:rsidRPr="00E20CB5" w:rsidRDefault="00CF773F" w:rsidP="00CF773F">
      <w:pPr>
        <w:spacing w:after="60"/>
        <w:rPr>
          <w:rFonts w:cs="B Nazanin"/>
          <w:b/>
          <w:bCs/>
          <w:sz w:val="24"/>
          <w:szCs w:val="24"/>
          <w:rtl/>
        </w:rPr>
      </w:pPr>
    </w:p>
    <w:p w:rsidR="004D4AAE" w:rsidRPr="00E20CB5" w:rsidRDefault="004D4AAE" w:rsidP="00CF773F">
      <w:pPr>
        <w:spacing w:after="60"/>
        <w:rPr>
          <w:rFonts w:cs="B Titr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ب- الزامات دانشجوی بالینی :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3-1. رعایت کلیه ضوابط مندرج در بند الف ماده 3 این شیوه نامه برای دانشجویان بالینی الزامی است.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3-2. دانشجویان باید به منظور رعایت استانداردهای حقوق خدمات گیرندگان و همراهان وی متون مصوب اخلاق پزشکی را مطالعه و به آن عمل نمایند.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3-3. از آن جایی که رعایت حریم شخصی و آرامش روحی بیمار در هر شرایطی برای دانشجویان الزامی است ، لذا باید سعی نمایند قبل از معاینه ، آزمایش و یا تهیه شرح حال ، رضایت بیمار را اخذ نمایند.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3-4. دانشجویان در صورتی که دستورالعملی را به ضرر بیمار و یا ناقض مقررات بالینی و ایمنی ببینند ، باید در ابتدا آن را با مسئول ارشد آموزش بالینی درمیان بگذارند.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3-5. هنگام معاینه باید حریم خصوصی بیماران رعایت شود.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3-6. دانشجویان باید به حقوق بیماران در رابطه با انتخاب درمانگر و روش درمانی در موارد غیر اورژانس احترام بگذارند.</w:t>
      </w:r>
    </w:p>
    <w:p w:rsidR="004D4AAE" w:rsidRPr="00E20CB5" w:rsidRDefault="004D4AAE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3-7. دانشجویان باید به مذهب و فرهنگ بیماران احترام بگذارند.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3-8. دانشجویان نباید از موقعیت بیماران و یا خانواده های آنان سوء استفاده نمایند.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3-9. دانشجویان باید اسرار بیماران را حفظ نمایند.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3-10. دانشجو باید در حین انجام وظیفه در محیط های بهداشتی درمانی ، کارت شناسایی خود را به همراه داشته باشد.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3-11. خوردن و آشامیدن و استفاده از تلفن همراه بر بالین بیمار ممنوع است.</w:t>
      </w:r>
    </w:p>
    <w:p w:rsidR="00442FAB" w:rsidRPr="00E20CB5" w:rsidRDefault="00442FAB" w:rsidP="00CF773F">
      <w:pPr>
        <w:spacing w:after="60"/>
        <w:rPr>
          <w:rFonts w:cs="B Titr"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ماده 4-</w:t>
      </w:r>
      <w:r w:rsidRPr="00E20CB5">
        <w:rPr>
          <w:rFonts w:cs="B Titr" w:hint="cs"/>
          <w:sz w:val="24"/>
          <w:szCs w:val="24"/>
          <w:rtl/>
        </w:rPr>
        <w:t xml:space="preserve"> پوشش حرفه ای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الف- پوشش حرفه ای دانشجویان دختر در محیط های آموزشی و پژوهشی: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4-1. حجاب باید کامل و براساس شئون اسلامی و دانشجویی باشد.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4-2. استفاده از مانتو ، شلوار ، مقنعه و جوراب متعارف جهت پوشش الزامی است.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4-3. مدل مانتو ، شلوار ، مقنعه ، کفش ، کیف و جوراب باید ساده و به دور از مدهای افراطی باشد.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1: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پوشیدن مانتو تنگ یا خیلی گشاد ، کوتاه یا خیلی بلند مجاز نیست.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2: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شلوار باید اندازه متعارف داشته باشد و تنگ و کوتاه نباشد.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3: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استفاده از لباس هایی که تعمداٌ پاره یا وصله باشد ، ممنوع است.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lastRenderedPageBreak/>
        <w:t>تبصره 4: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پوشش چادر یا مقنعه باید کامل و براساس موازین شرعی باشد.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 xml:space="preserve">تبصره 5: </w:t>
      </w:r>
      <w:r w:rsidRPr="00E20CB5">
        <w:rPr>
          <w:rFonts w:cs="B Nazanin" w:hint="cs"/>
          <w:b/>
          <w:bCs/>
          <w:sz w:val="24"/>
          <w:szCs w:val="24"/>
          <w:rtl/>
        </w:rPr>
        <w:t>کفش باید ساده ، تمیز ، با پاشنه متعارف و بدون صدای آزاردهنده باشد.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6: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پوشیدن چکمه روی شلوار ، دمپائی و صندل درمحیط های آموزشی و پژوهشی مجاز نیست.</w:t>
      </w:r>
    </w:p>
    <w:p w:rsidR="00442FAB" w:rsidRPr="00E20CB5" w:rsidRDefault="00442FAB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 xml:space="preserve">4-4. رنگ مانتو ، شلوار ، کیف ، کفش و جوراب </w:t>
      </w:r>
      <w:r w:rsidR="00857C11" w:rsidRPr="00E20CB5">
        <w:rPr>
          <w:rFonts w:cs="B Nazanin" w:hint="cs"/>
          <w:b/>
          <w:bCs/>
          <w:sz w:val="24"/>
          <w:szCs w:val="24"/>
          <w:rtl/>
        </w:rPr>
        <w:t>نباید تند و زننده باشد و جلب توجه نماید.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4-5. از مانتو ، شلوار ، مقنعه و جورابی که ضخامت لازم را برای حفظ پوشش و حجاب ندارد ، استفاده نگردد.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4-6. استفاده از لباس ، کیف ، کفش ، جوراب ، پیشانی بند ، مچ بند ، شال ، دستمال گردن ، کمربند ، انگشتر و کلاه هایی که غیرمتعارف و دارای نقوش و نوشته های زننده و یا علامت گروه های ضد اسلام ، ضد انقلاب و ضد اخلاق باشند ، مجاز نیست.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4-7. استفاده از عینک و زیورآلات متعارف مانند انگشتر و ساعت مجاز است.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4-8. ناخن ها باید کوتاه ، تمیز ، پیراسته و بدون هیچ گونه تزئینی باشند.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4-9. انجام هرگونه آرایش و خالکوبی که در معرض دید باشد ، ممنوع است.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4-10. استفاده از عطر یا ادکلن با بوی تند و غیرمتعارف مجاز نیست.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ب- پوشش حرفه ای دانشجویان پسر در محیط های آموزشی و پژوهشی: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4-1. پوشش باید کامل و براساس شئون اسلامی و دانشجویی باشد.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4-2. استفاده از شلوار ، پیراهن و جوراب متعارف جهت پوشش الزامی است.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4-3. مدل پیراهن ، شلوار ، کیف ، کفش و جوراب باید ساده و به دور از مدهای افراطی باشد.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1: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پیراهن باید آستین دار بوده ، کوتاه و خیلی تنگ نباشد.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2: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شلوار نباید تنگ و کوتاه باشد.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3: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استفاده از لباسی که تعمداٌ پاره یا وصله باشد ، ممنوع است.</w:t>
      </w:r>
    </w:p>
    <w:p w:rsidR="00857C11" w:rsidRPr="00E20CB5" w:rsidRDefault="00857C11" w:rsidP="00CF773F">
      <w:pPr>
        <w:spacing w:after="60"/>
        <w:rPr>
          <w:rFonts w:cs="B Titr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4: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پوشیدن دمپائی و صندل درمحیط های آموزشی و پژوهشی مجاز نیست.</w:t>
      </w:r>
    </w:p>
    <w:p w:rsidR="00857C11" w:rsidRPr="00E20CB5" w:rsidRDefault="00857C11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5: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کفش باید ساده و تمیز باشد.</w:t>
      </w:r>
    </w:p>
    <w:p w:rsidR="00582730" w:rsidRPr="00E20CB5" w:rsidRDefault="00582730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4-4. رنگ لباس ، کفش و جوراب نباید تند و زننده باشد و جلب توجه نماید.</w:t>
      </w:r>
    </w:p>
    <w:p w:rsidR="00582730" w:rsidRPr="00E20CB5" w:rsidRDefault="00582730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4-5. از پیراهن و شلواری که ضخامت لازم را برای حفظ پوشش ندارد ، استفاده نگردد.</w:t>
      </w:r>
    </w:p>
    <w:p w:rsidR="00582730" w:rsidRPr="00E20CB5" w:rsidRDefault="00582730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4-6. استفاده از لباس ، کیف ، کفش ، جوراب ، پیشانی بند ، مچ بند ، شال ، دستمال گردن ، کمربند ، انگشتر و کلاه هایی که غیرمتعارف و دارای نقوش و نوشته های زننده و یا علامت گروه های ضد اسلام ، ضد انقلاب و ضد اخلاق باشند ، مجاز نیست.</w:t>
      </w:r>
    </w:p>
    <w:p w:rsidR="00582730" w:rsidRPr="00E20CB5" w:rsidRDefault="00582730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4-7. استفاده از کروات و پاپیون ممنوع است.</w:t>
      </w:r>
    </w:p>
    <w:p w:rsidR="00582730" w:rsidRPr="00E20CB5" w:rsidRDefault="00582730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lastRenderedPageBreak/>
        <w:t>4-8. استفاده از عینک و زیورآلات متعارف مانند انگشتر و ساعت مجاز است.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4-9. به دلیل افزایش انتقال عفونت و آسیب به افراد و تجهیزات ، ناخن ها بایستی کوتاه ، تمیز و پیراسته باشند.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4-10. انجام هرگونه آرایش و خالکوبی که در معرض دید باشد ، ممنوع است.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4-11. پیرایش موی سر و صورت باید ساده ، کوتاه و به دور از مد های افراطی باشد.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4-12. استفاده از عطر یا ادکلن با بوی تند و غیرمتعارف مجاز نیست.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ج- پوشش حرفه ای دانشجویان بالینی در فضاهای بهداشتی ، درمانی :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رعایت کلیه ضوابط مندرج در بند الف و ب ماده 4 این شیوه نامه الزامی است.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4-1. دانشجویان بالینی باید در طول مدت حضور در محیط های بهداشتی و درمانی از لباس فرم مخصوص به خود ( بر طبق استانداردهای تعریف شده از طرف دانشگاه ) و با رعایت کامل شئون اسلامی و دانشجویی استفاده نمایند.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1: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استفاده از لباس مناسب و ضخامت پارچه ی لباس فرم و اندازه و سایز آن باید منطبق با مشخصات محیط های آموزشی و پژوهشی باشد.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2: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لباس فرم دانشجویان باید به صورت پاکیزه و مرتب با دکمه های بسته باشد.</w:t>
      </w:r>
    </w:p>
    <w:p w:rsidR="00FB3167" w:rsidRPr="00E20CB5" w:rsidRDefault="00FB3167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Titr" w:hint="cs"/>
          <w:b/>
          <w:bCs/>
          <w:sz w:val="24"/>
          <w:szCs w:val="24"/>
          <w:rtl/>
        </w:rPr>
        <w:t>تبصره 3:</w:t>
      </w:r>
      <w:r w:rsidRPr="00E20CB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101C" w:rsidRPr="00E20CB5">
        <w:rPr>
          <w:rFonts w:cs="B Nazanin" w:hint="cs"/>
          <w:b/>
          <w:bCs/>
          <w:sz w:val="24"/>
          <w:szCs w:val="24"/>
          <w:rtl/>
        </w:rPr>
        <w:t xml:space="preserve">پوشش دانشجویان در محیط بالینی </w:t>
      </w:r>
      <w:r w:rsidR="003A101C" w:rsidRPr="00E20CB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3A101C" w:rsidRPr="00E20CB5">
        <w:rPr>
          <w:rFonts w:cs="B Nazanin" w:hint="cs"/>
          <w:b/>
          <w:bCs/>
          <w:sz w:val="24"/>
          <w:szCs w:val="24"/>
          <w:rtl/>
        </w:rPr>
        <w:t xml:space="preserve"> آزمایشگاهی خاص ، مانند اتاق عمل و بخش های مراقبت های ویژه می بایست کاملاٌ بر طبق استاندارد تعریف شده در آن بخش و با رعایت حجاب و پوشش کامل اسلامی باشد.</w:t>
      </w:r>
    </w:p>
    <w:p w:rsidR="003A101C" w:rsidRPr="00E20CB5" w:rsidRDefault="003A101C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4-2. به دلیل افزایش انتقال عفونت و آسیب به افراد و تجهیزات و یا جلب توجه ، استفاده از هرگونه آرایش و بلندی ناخن ها برای دانشجویان بالینی ممنوع است.</w:t>
      </w:r>
    </w:p>
    <w:p w:rsidR="003A101C" w:rsidRPr="00E20CB5" w:rsidRDefault="003A101C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4-3. پوشیدن جوراب به جهت حفظ بهداشت در محیط های آموزشی و بهداشتی ضروری است.</w:t>
      </w:r>
    </w:p>
    <w:p w:rsidR="003A101C" w:rsidRPr="00E20CB5" w:rsidRDefault="003A101C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4-4. به منظور کاهش صدمه به پا و پیشگیری از انتقال عفونت ، کفش دانشجویان باید جلو بسته باشد.</w:t>
      </w:r>
    </w:p>
    <w:p w:rsidR="003A101C" w:rsidRPr="00E20CB5" w:rsidRDefault="003A101C" w:rsidP="00CF773F">
      <w:pPr>
        <w:spacing w:after="60"/>
        <w:rPr>
          <w:rFonts w:cs="B Nazanin"/>
          <w:b/>
          <w:bCs/>
          <w:sz w:val="24"/>
          <w:szCs w:val="24"/>
          <w:rtl/>
        </w:rPr>
      </w:pPr>
      <w:r w:rsidRPr="00E20CB5">
        <w:rPr>
          <w:rFonts w:cs="B Nazanin" w:hint="cs"/>
          <w:b/>
          <w:bCs/>
          <w:sz w:val="24"/>
          <w:szCs w:val="24"/>
          <w:rtl/>
        </w:rPr>
        <w:t>4-5. کارت شناسایی ارائه شده از سوی معاونت آموزشی شامل : عکس ، نام و نام خانوادگی ، آرم دانشگاه ، رشته تحصیلی و سمت دانشجو باید بصورت متحدالشکل بر روی لباس فرم ، بطوریکه قابل رویت باشد ، نصب گردد.</w:t>
      </w:r>
    </w:p>
    <w:p w:rsidR="003A101C" w:rsidRDefault="003A101C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A101C" w:rsidRDefault="003A101C" w:rsidP="003A101C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>کارنامه ی رفتار و پوشش حرفه ای دانشجویان</w:t>
      </w:r>
    </w:p>
    <w:p w:rsidR="003A101C" w:rsidRDefault="003A101C" w:rsidP="003A101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دانشگاه / دانشکده علوم پزشکی و خدامت بهداشتی ، درمانی ........................</w:t>
      </w:r>
    </w:p>
    <w:p w:rsidR="003A101C" w:rsidRPr="00E53FAD" w:rsidRDefault="003A101C" w:rsidP="003A101C">
      <w:pPr>
        <w:rPr>
          <w:rFonts w:cs="B Nazanin"/>
          <w:b/>
          <w:bCs/>
          <w:sz w:val="24"/>
          <w:szCs w:val="24"/>
          <w:rtl/>
        </w:rPr>
      </w:pPr>
      <w:r w:rsidRPr="00E53FAD">
        <w:rPr>
          <w:rFonts w:cs="B Nazanin" w:hint="cs"/>
          <w:b/>
          <w:bCs/>
          <w:sz w:val="24"/>
          <w:szCs w:val="24"/>
          <w:rtl/>
        </w:rPr>
        <w:t>نام و نام خانوادگی :                                              شماره دانشجویی:</w:t>
      </w:r>
    </w:p>
    <w:p w:rsidR="003A101C" w:rsidRPr="00E53FAD" w:rsidRDefault="003A101C" w:rsidP="003A101C">
      <w:pPr>
        <w:rPr>
          <w:rFonts w:cs="B Nazanin"/>
          <w:b/>
          <w:bCs/>
          <w:sz w:val="24"/>
          <w:szCs w:val="24"/>
          <w:rtl/>
        </w:rPr>
      </w:pPr>
      <w:r w:rsidRPr="00E53FAD">
        <w:rPr>
          <w:rFonts w:cs="B Nazanin" w:hint="cs"/>
          <w:b/>
          <w:bCs/>
          <w:sz w:val="24"/>
          <w:szCs w:val="24"/>
          <w:rtl/>
        </w:rPr>
        <w:t>نام رشته تحصیلی:                                              نیمسال تحصیلی : اول/دوم                 سال تحصیلی: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221"/>
        <w:gridCol w:w="1487"/>
        <w:gridCol w:w="660"/>
        <w:gridCol w:w="679"/>
        <w:gridCol w:w="803"/>
        <w:gridCol w:w="736"/>
        <w:gridCol w:w="755"/>
        <w:gridCol w:w="691"/>
        <w:gridCol w:w="803"/>
        <w:gridCol w:w="736"/>
      </w:tblGrid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75" w:type="dxa"/>
          </w:tcPr>
          <w:p w:rsidR="003A101C" w:rsidRPr="00E53FAD" w:rsidRDefault="003A101C" w:rsidP="003A10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701" w:type="dxa"/>
          </w:tcPr>
          <w:p w:rsidR="003A101C" w:rsidRPr="00E53FAD" w:rsidRDefault="003A101C" w:rsidP="003A10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نمره رفتار حرفه ای</w:t>
            </w: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نمره پوشش حرفه ای</w:t>
            </w:r>
          </w:p>
        </w:tc>
      </w:tr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3A101C">
        <w:tc>
          <w:tcPr>
            <w:tcW w:w="67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3A101C" w:rsidRPr="00E53FAD" w:rsidRDefault="003A101C" w:rsidP="003A10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C92FD3">
        <w:tc>
          <w:tcPr>
            <w:tcW w:w="3747" w:type="dxa"/>
            <w:gridSpan w:val="3"/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معدل (کمی)</w:t>
            </w:r>
          </w:p>
        </w:tc>
        <w:tc>
          <w:tcPr>
            <w:tcW w:w="2693" w:type="dxa"/>
            <w:gridSpan w:val="4"/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  <w:gridSpan w:val="4"/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058CC" w:rsidRPr="00E53FAD" w:rsidTr="00B76332">
        <w:tc>
          <w:tcPr>
            <w:tcW w:w="3747" w:type="dxa"/>
            <w:gridSpan w:val="3"/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معدل (براساس ارزیابی توصیفی)*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0058CC" w:rsidRPr="00E53FAD" w:rsidRDefault="000058CC" w:rsidP="000058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3FAD"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</w:tr>
    </w:tbl>
    <w:p w:rsidR="000058CC" w:rsidRDefault="000058CC" w:rsidP="003A101C">
      <w:pPr>
        <w:rPr>
          <w:rFonts w:cs="B Nazanin"/>
          <w:b/>
          <w:bCs/>
          <w:sz w:val="24"/>
          <w:szCs w:val="24"/>
        </w:rPr>
      </w:pPr>
    </w:p>
    <w:p w:rsidR="000058CC" w:rsidRPr="00E53FAD" w:rsidRDefault="000058CC" w:rsidP="000058CC">
      <w:pPr>
        <w:rPr>
          <w:rFonts w:cs="B Nazanin"/>
          <w:b/>
          <w:bCs/>
          <w:sz w:val="24"/>
          <w:szCs w:val="24"/>
          <w:rtl/>
        </w:rPr>
      </w:pPr>
      <w:r w:rsidRPr="00E53FAD">
        <w:rPr>
          <w:rFonts w:cs="B Nazanin" w:hint="cs"/>
          <w:b/>
          <w:bCs/>
          <w:sz w:val="24"/>
          <w:szCs w:val="24"/>
          <w:rtl/>
        </w:rPr>
        <w:t>*معدل بین (1-0) ارزیابی توصیفی ضعیف                معدل بین (2-1&lt;) ارزیابی توصیفی متوسط</w:t>
      </w:r>
    </w:p>
    <w:p w:rsidR="000058CC" w:rsidRPr="00E53FAD" w:rsidRDefault="000058CC" w:rsidP="000058CC">
      <w:pPr>
        <w:rPr>
          <w:rFonts w:cs="B Nazanin"/>
          <w:b/>
          <w:bCs/>
          <w:sz w:val="24"/>
          <w:szCs w:val="24"/>
        </w:rPr>
      </w:pPr>
      <w:r w:rsidRPr="00E53FAD">
        <w:rPr>
          <w:rFonts w:cs="B Nazanin" w:hint="cs"/>
          <w:b/>
          <w:bCs/>
          <w:sz w:val="24"/>
          <w:szCs w:val="24"/>
          <w:rtl/>
        </w:rPr>
        <w:t>معدل بین (3-2&lt;) ارزیابی توصیفی خوب                   معدل بین (4-3&lt;) ارزیابی توصیفی عالی</w:t>
      </w:r>
    </w:p>
    <w:sectPr w:rsidR="000058CC" w:rsidRPr="00E53FAD" w:rsidSect="00E20CB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3E9"/>
    <w:rsid w:val="000058CC"/>
    <w:rsid w:val="002263E9"/>
    <w:rsid w:val="002371E9"/>
    <w:rsid w:val="003A101C"/>
    <w:rsid w:val="00442FAB"/>
    <w:rsid w:val="004D4AAE"/>
    <w:rsid w:val="00582730"/>
    <w:rsid w:val="00767694"/>
    <w:rsid w:val="00857C11"/>
    <w:rsid w:val="00CB42DA"/>
    <w:rsid w:val="00CF773F"/>
    <w:rsid w:val="00E20CB5"/>
    <w:rsid w:val="00E53FAD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8507F4-743D-419B-A67B-140DC77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rahabi</cp:lastModifiedBy>
  <cp:revision>8</cp:revision>
  <cp:lastPrinted>2015-10-03T07:17:00Z</cp:lastPrinted>
  <dcterms:created xsi:type="dcterms:W3CDTF">2015-09-30T10:35:00Z</dcterms:created>
  <dcterms:modified xsi:type="dcterms:W3CDTF">2017-02-16T15:03:00Z</dcterms:modified>
</cp:coreProperties>
</file>