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87" w:rsidRPr="00D86587" w:rsidRDefault="00D86587" w:rsidP="00221B64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</w:rPr>
        <w:t> </w:t>
      </w:r>
      <w:r w:rsidRPr="00D86587">
        <w:rPr>
          <w:rFonts w:ascii="Tahoma" w:hAnsi="Tahoma" w:cs="Tahoma"/>
          <w:color w:val="8DB3E2"/>
          <w:sz w:val="26"/>
          <w:szCs w:val="26"/>
        </w:rPr>
        <w:t xml:space="preserve">     </w:t>
      </w:r>
      <w:r w:rsidRPr="00D86587">
        <w:rPr>
          <w:rFonts w:ascii="Tahoma" w:hAnsi="Tahoma" w:cs="Tahoma"/>
          <w:color w:val="8DB3E2"/>
          <w:sz w:val="26"/>
          <w:szCs w:val="26"/>
          <w:rtl/>
          <w:lang w:bidi="fa-IR"/>
        </w:rPr>
        <w:t>سیر اجرایی پرونده بالینی بیمار در زمان ترخیص</w:t>
      </w:r>
      <w:r w:rsidRPr="00D86587">
        <w:rPr>
          <w:rFonts w:ascii="Tahoma" w:hAnsi="Tahoma" w:cs="Tahoma"/>
          <w:i/>
          <w:iCs/>
          <w:color w:val="8DB3E2"/>
          <w:sz w:val="26"/>
          <w:szCs w:val="26"/>
          <w:rtl/>
          <w:lang w:bidi="fa-IR"/>
        </w:rPr>
        <w:t xml:space="preserve"> </w:t>
      </w:r>
      <w:r w:rsidRPr="00D86587">
        <w:rPr>
          <w:rFonts w:ascii="Tahoma" w:hAnsi="Tahoma" w:cs="Tahoma"/>
          <w:color w:val="8DB3E2"/>
          <w:sz w:val="26"/>
          <w:szCs w:val="26"/>
          <w:lang w:bidi="fa-IR"/>
        </w:rPr>
        <w:t>:</w:t>
      </w:r>
      <w:r w:rsidRPr="00D86587">
        <w:rPr>
          <w:rFonts w:ascii="Tahoma" w:hAnsi="Tahoma" w:cs="Tahoma"/>
          <w:i/>
          <w:iCs/>
          <w:color w:val="8DB3E2"/>
          <w:sz w:val="26"/>
          <w:szCs w:val="26"/>
          <w:lang w:bidi="fa-IR"/>
        </w:rPr>
        <w:t xml:space="preserve"> </w:t>
      </w:r>
    </w:p>
    <w:p w:rsidR="00D86587" w:rsidRPr="00D86587" w:rsidRDefault="00D86587" w:rsidP="00D86587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</w:rPr>
        <w:t> </w:t>
      </w:r>
    </w:p>
    <w:p w:rsidR="00D86587" w:rsidRPr="00D86587" w:rsidRDefault="00D86587" w:rsidP="00D86587">
      <w:pPr>
        <w:pStyle w:val="NormalWeb"/>
        <w:bidi/>
        <w:rPr>
          <w:rFonts w:ascii="Tahoma" w:hAnsi="Tahoma" w:cs="Tahoma"/>
          <w:sz w:val="26"/>
          <w:szCs w:val="26"/>
          <w:rtl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پس از دستور ترخیص توسط پزشک معالج روند اداری ترخیص آغاز می گردد که مراحل مورد نیاز به شرح ذیل می باشد : </w:t>
      </w:r>
    </w:p>
    <w:p w:rsidR="00D86587" w:rsidRPr="00D86587" w:rsidRDefault="00D86587" w:rsidP="00D86587">
      <w:pPr>
        <w:pStyle w:val="NormalWeb"/>
        <w:bidi/>
        <w:rPr>
          <w:rFonts w:ascii="Tahoma" w:hAnsi="Tahoma" w:cs="Tahoma"/>
          <w:sz w:val="26"/>
          <w:szCs w:val="26"/>
          <w:rtl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تکمیل پرونده توسط پرستار بخش وکنترل اوراق مربوطه </w:t>
      </w:r>
    </w:p>
    <w:p w:rsidR="00D86587" w:rsidRPr="00D86587" w:rsidRDefault="00D86587" w:rsidP="00221B64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lang w:bidi="fa-IR"/>
        </w:rPr>
        <w:t> </w:t>
      </w: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منظم كردن اوراق پرونده توسط منشي بخش </w:t>
      </w:r>
      <w:r w:rsidR="00221B64">
        <w:rPr>
          <w:rFonts w:ascii="Tahoma" w:hAnsi="Tahoma" w:cs="Tahoma" w:hint="cs"/>
          <w:sz w:val="26"/>
          <w:szCs w:val="26"/>
          <w:rtl/>
          <w:lang w:bidi="fa-IR"/>
        </w:rPr>
        <w:t xml:space="preserve">و اعمال ترخیص در </w:t>
      </w:r>
      <w:r w:rsidR="00221B64">
        <w:rPr>
          <w:rFonts w:ascii="Tahoma" w:hAnsi="Tahoma" w:cs="Tahoma"/>
          <w:sz w:val="26"/>
          <w:szCs w:val="26"/>
          <w:lang w:bidi="fa-IR"/>
        </w:rPr>
        <w:t>his</w:t>
      </w:r>
      <w:r w:rsidR="00221B64">
        <w:rPr>
          <w:rFonts w:ascii="Tahoma" w:hAnsi="Tahoma" w:cs="Tahoma" w:hint="cs"/>
          <w:sz w:val="26"/>
          <w:szCs w:val="26"/>
          <w:rtl/>
          <w:lang w:bidi="fa-IR"/>
        </w:rPr>
        <w:t xml:space="preserve"> بیمارستان </w:t>
      </w: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 </w:t>
      </w:r>
    </w:p>
    <w:p w:rsidR="00D86587" w:rsidRPr="00D86587" w:rsidRDefault="00D86587" w:rsidP="00D86587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</w:rPr>
        <w:t> </w:t>
      </w:r>
    </w:p>
    <w:p w:rsidR="00D86587" w:rsidRPr="00D86587" w:rsidRDefault="00D86587" w:rsidP="00D86587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</w:rPr>
        <w:t> </w:t>
      </w:r>
      <w:r w:rsidRPr="00D86587">
        <w:rPr>
          <w:rFonts w:ascii="Tahoma" w:hAnsi="Tahoma" w:cs="Tahoma"/>
          <w:sz w:val="26"/>
          <w:szCs w:val="26"/>
          <w:rtl/>
        </w:rPr>
        <w:t>ارسال پرونده از طریق منشی ترخیص به حسابدار ترخیص جهت تنظیم صورتحساب بر اساس تعرفه هاي  قانونی</w:t>
      </w:r>
      <w:r w:rsidRPr="00D86587">
        <w:rPr>
          <w:rFonts w:ascii="Tahoma" w:hAnsi="Tahoma" w:cs="Tahoma"/>
          <w:sz w:val="26"/>
          <w:szCs w:val="26"/>
        </w:rPr>
        <w:t xml:space="preserve">              </w:t>
      </w:r>
    </w:p>
    <w:p w:rsidR="00D86587" w:rsidRPr="00D86587" w:rsidRDefault="00D86587" w:rsidP="00D86587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مراجعه همراه بيمار به واحد حسابداري جهت دريافت قبض تسويه حساب طبق زمان بندي ارائه شده توسط منشي بخش </w:t>
      </w:r>
    </w:p>
    <w:p w:rsidR="00D86587" w:rsidRPr="00D86587" w:rsidRDefault="00D86587" w:rsidP="00D86587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واريز هزينه خدمات ارائه شده به صندوق مركز </w:t>
      </w:r>
    </w:p>
    <w:p w:rsidR="00D86587" w:rsidRPr="00D86587" w:rsidRDefault="00D86587" w:rsidP="00D86587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</w:rPr>
        <w:t> </w:t>
      </w:r>
    </w:p>
    <w:p w:rsidR="00D86587" w:rsidRPr="00D86587" w:rsidRDefault="00D86587" w:rsidP="00D86587">
      <w:pPr>
        <w:pStyle w:val="NormalWeb"/>
        <w:bidi/>
        <w:rPr>
          <w:rFonts w:ascii="Tahoma" w:hAnsi="Tahoma" w:cs="Tahoma"/>
          <w:sz w:val="26"/>
          <w:szCs w:val="26"/>
          <w:rtl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ارائه قبض پرداختي به واحد حسابداري و دريافت برگ خروج بيمار از بخش </w:t>
      </w:r>
    </w:p>
    <w:p w:rsidR="00D86587" w:rsidRPr="00D86587" w:rsidRDefault="00D86587" w:rsidP="00D86587">
      <w:pPr>
        <w:pStyle w:val="NormalWeb"/>
        <w:bidi/>
        <w:rPr>
          <w:rFonts w:ascii="Tahoma" w:hAnsi="Tahoma" w:cs="Tahoma"/>
          <w:sz w:val="26"/>
          <w:szCs w:val="26"/>
        </w:rPr>
      </w:pPr>
      <w:r w:rsidRPr="00D86587">
        <w:rPr>
          <w:rFonts w:ascii="Tahoma" w:hAnsi="Tahoma" w:cs="Tahoma"/>
          <w:sz w:val="26"/>
          <w:szCs w:val="26"/>
          <w:rtl/>
          <w:lang w:bidi="fa-IR"/>
        </w:rPr>
        <w:t xml:space="preserve">ارائه نسخه دوم برگ خروج بيمار به نگهباني مركز جهت خروج بيمار </w:t>
      </w:r>
    </w:p>
    <w:p w:rsidR="008E7755" w:rsidRPr="00D86587" w:rsidRDefault="008E7755" w:rsidP="00D86587">
      <w:pPr>
        <w:bidi/>
        <w:jc w:val="both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sectPr w:rsidR="008E7755" w:rsidRPr="00D865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87"/>
    <w:rsid w:val="00221B64"/>
    <w:rsid w:val="008E7755"/>
    <w:rsid w:val="00D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1</cp:revision>
  <dcterms:created xsi:type="dcterms:W3CDTF">2017-02-02T18:00:00Z</dcterms:created>
  <dcterms:modified xsi:type="dcterms:W3CDTF">2017-02-02T18:14:00Z</dcterms:modified>
</cp:coreProperties>
</file>