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2F" w:rsidRPr="00C502FC" w:rsidRDefault="00022B2F" w:rsidP="00022B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,BoldItalic" w:cs="B Mitra"/>
          <w:b/>
          <w:bCs/>
          <w:i/>
          <w:iCs/>
          <w:color w:val="000000"/>
          <w:sz w:val="27"/>
          <w:szCs w:val="27"/>
        </w:rPr>
      </w:pPr>
    </w:p>
    <w:p w:rsidR="00022B2F" w:rsidRPr="00022B2F" w:rsidRDefault="00022B2F" w:rsidP="00022B2F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Italic" w:cs="B Mitra"/>
          <w:b/>
          <w:bCs/>
          <w:i/>
          <w:iCs/>
          <w:color w:val="000000"/>
          <w:sz w:val="40"/>
          <w:szCs w:val="40"/>
          <w:rtl/>
          <w:lang w:bidi="fa-IR"/>
        </w:rPr>
      </w:pPr>
    </w:p>
    <w:p w:rsidR="00022B2F" w:rsidRDefault="00022B2F" w:rsidP="00D67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</w:pPr>
      <w:r w:rsidRPr="008F3F6D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>طراحي و اجراي نظام آموزشي (مهارت آموزي) کارکنان</w:t>
      </w:r>
    </w:p>
    <w:p w:rsidR="00D670D7" w:rsidRPr="008F3F6D" w:rsidRDefault="00D670D7" w:rsidP="00D67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</w:rPr>
      </w:pPr>
    </w:p>
    <w:p w:rsidR="00022B2F" w:rsidRPr="00D670D7" w:rsidRDefault="00022B2F" w:rsidP="00357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B Yagut"/>
          <w:b/>
          <w:bCs/>
          <w:color w:val="000000"/>
          <w:sz w:val="28"/>
          <w:szCs w:val="28"/>
          <w:rtl/>
        </w:rPr>
      </w:pP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هدف از اجراي برنامه هاي مختلف مهارت آموزي براي کارمندان شاغل افزايش مهارت</w:t>
      </w:r>
      <w:r w:rsidR="00D670D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 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هاي آنان به منظور اجراي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وظايف مختلف شغلي است. اجراي برنامه مهارت</w:t>
      </w:r>
      <w:r w:rsidR="00D670D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 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آموزي و طراحي ساختار مناسب براي آن نيازمند طي مراحلی است</w:t>
      </w:r>
    </w:p>
    <w:p w:rsidR="00D670D7" w:rsidRDefault="00D670D7" w:rsidP="00D67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</w:pPr>
      <w:r>
        <w:rPr>
          <w:rFonts w:asciiTheme="majorBidi" w:hAnsiTheme="majorBidi" w:cs="2  Jadid" w:hint="cs"/>
          <w:b/>
          <w:bCs/>
          <w:i/>
          <w:iCs/>
          <w:color w:val="000000"/>
          <w:sz w:val="32"/>
          <w:szCs w:val="32"/>
          <w:rtl/>
        </w:rPr>
        <w:t>د</w:t>
      </w:r>
      <w:r w:rsidR="00022B2F" w:rsidRPr="008F3F6D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>ارايي ارزشمندي که براي ما مزيت رقابتي ايجاد مي کند، کارکنان ما هستند</w:t>
      </w:r>
    </w:p>
    <w:p w:rsidR="00022B2F" w:rsidRPr="00D670D7" w:rsidRDefault="00022B2F" w:rsidP="00D67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  <w:lang w:bidi="fa-IR"/>
        </w:rPr>
      </w:pPr>
      <w:r w:rsidRPr="008F3F6D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 xml:space="preserve"> مديرعامل کرايسلر</w:t>
      </w:r>
      <w:r w:rsidR="00D670D7" w:rsidRPr="00D670D7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 xml:space="preserve"> </w:t>
      </w:r>
      <w:r w:rsidR="00D670D7" w:rsidRPr="008F3F6D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>رابرت ايتون</w:t>
      </w:r>
      <w:r w:rsidR="00D670D7">
        <w:rPr>
          <w:rFonts w:asciiTheme="majorBidi" w:hAnsiTheme="majorBidi" w:cs="2  Jadid" w:hint="cs"/>
          <w:b/>
          <w:bCs/>
          <w:i/>
          <w:iCs/>
          <w:color w:val="000000"/>
          <w:sz w:val="32"/>
          <w:szCs w:val="32"/>
          <w:rtl/>
        </w:rPr>
        <w:t>:</w:t>
      </w:r>
      <w:r w:rsidR="00D670D7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br/>
      </w:r>
      <w:r w:rsidRPr="008F3F6D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 xml:space="preserve"> ضمن بيان اين مطلب به مديران قرن بيست ويکم گوشزد مي کند،</w:t>
      </w:r>
      <w:r w:rsidR="00D670D7">
        <w:rPr>
          <w:rFonts w:asciiTheme="majorBidi" w:hAnsiTheme="majorBidi" w:cs="2  Jadid" w:hint="cs"/>
          <w:b/>
          <w:bCs/>
          <w:i/>
          <w:iCs/>
          <w:color w:val="000000"/>
          <w:sz w:val="32"/>
          <w:szCs w:val="32"/>
          <w:rtl/>
        </w:rPr>
        <w:br/>
      </w:r>
      <w:r w:rsidRPr="008F3F6D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 xml:space="preserve"> "فرهنگ سازماني شماو اينکه به کارکنان</w:t>
      </w:r>
      <w:r w:rsidR="008F3F6D">
        <w:rPr>
          <w:rFonts w:asciiTheme="majorBidi" w:hAnsiTheme="majorBidi" w:cs="2  Jadid" w:hint="cs"/>
          <w:b/>
          <w:bCs/>
          <w:i/>
          <w:iCs/>
          <w:color w:val="000000"/>
          <w:sz w:val="32"/>
          <w:szCs w:val="32"/>
          <w:rtl/>
        </w:rPr>
        <w:t xml:space="preserve"> </w:t>
      </w:r>
      <w:r w:rsidRPr="008F3F6D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>تان انگيزش دهيد و آنان را توانمند سازيد و آموزش دهيد، چيزي است که شما را از</w:t>
      </w:r>
      <w:r w:rsidR="00D670D7" w:rsidRPr="00D670D7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 xml:space="preserve"> </w:t>
      </w:r>
      <w:r w:rsidR="00D670D7" w:rsidRPr="008F3F6D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>ديگران متمايز مي سازد و سبب پيشتازي شما در صحنه رقابت ميشو</w:t>
      </w:r>
      <w:r w:rsidR="00D670D7" w:rsidRPr="00D670D7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>د</w:t>
      </w:r>
      <w:r w:rsidR="00D670D7">
        <w:rPr>
          <w:rFonts w:asciiTheme="majorBidi" w:hAnsiTheme="majorBidi" w:cs="2  Jadid" w:hint="cs"/>
          <w:b/>
          <w:bCs/>
          <w:i/>
          <w:iCs/>
          <w:color w:val="000000"/>
          <w:sz w:val="32"/>
          <w:szCs w:val="32"/>
          <w:rtl/>
        </w:rPr>
        <w:t xml:space="preserve"> </w:t>
      </w:r>
    </w:p>
    <w:p w:rsidR="008F3F6D" w:rsidRPr="00D670D7" w:rsidRDefault="00022B2F" w:rsidP="00D670D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هر سازمان به منظور اجراي فعاليت</w:t>
      </w:r>
      <w:r w:rsidR="00D670D7" w:rsidRPr="00D670D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 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هايش نيازمند نيروي انساني خوب – آموزش ديده و مجرب است . از آنجا که مشاغل در سازمانهاي ديناميک امروزي پيچيده تر ميشوند اهميت آموزش نيروي انساني بيشتر ميشود. در زماني که مشاغل ساده بوده و ميزان تغييرات تکنيکال در يک شغل کم باشد آموزش براحتي صورت مي گيرد، اما تغييرات سريع فضاي سازماني و وظايف شغلي نياز به ارتقاء مهارت کارکنان را پراهميت ميکند. اين ارتقاء مهارت شغلي</w:t>
      </w:r>
      <w:r w:rsidR="00357D2B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 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 سازمان از طريق فرايندي تحقق مي</w:t>
      </w:r>
      <w:r w:rsidR="00357D2B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 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پذيرد که ما آن را اصطلاحاً</w:t>
      </w:r>
      <w:r w:rsidR="00357D2B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 « آموزش يا مهارت آموزي کارکنان  »  می نامیم </w:t>
      </w:r>
    </w:p>
    <w:p w:rsidR="00022B2F" w:rsidRPr="00357D2B" w:rsidRDefault="00357D2B" w:rsidP="008F3F6D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357D2B">
        <w:rPr>
          <w:rFonts w:asciiTheme="majorBidi" w:hAnsiTheme="majorBidi" w:cstheme="majorBidi"/>
          <w:color w:val="000000"/>
          <w:sz w:val="32"/>
          <w:szCs w:val="32"/>
          <w:rtl/>
        </w:rPr>
        <w:br/>
      </w:r>
      <w:r w:rsidR="00022B2F" w:rsidRPr="008F3F6D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>مفهوم آموزش نيروي انساني</w:t>
      </w:r>
    </w:p>
    <w:p w:rsidR="00022B2F" w:rsidRPr="00D670D7" w:rsidRDefault="00022B2F" w:rsidP="00357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B Yagut"/>
          <w:b/>
          <w:bCs/>
          <w:color w:val="000000"/>
          <w:sz w:val="28"/>
          <w:szCs w:val="28"/>
        </w:rPr>
      </w:pP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آموزش يک تجربه يادگيري است که در آن يک شخص با ايجاد تغييرات دائمي در دانش ، نگرش و مهارت يا رفتار</w:t>
      </w:r>
      <w:r w:rsidR="00357D2B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 تواناييهاي خود را به منظور انجام وظايف شغلي بالا ميبرد.   </w:t>
      </w:r>
    </w:p>
    <w:p w:rsidR="00022B2F" w:rsidRPr="00D670D7" w:rsidRDefault="008F3F6D" w:rsidP="00357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B Yagut"/>
          <w:b/>
          <w:bCs/>
          <w:color w:val="000000"/>
          <w:sz w:val="28"/>
          <w:szCs w:val="28"/>
        </w:rPr>
      </w:pPr>
      <w:r w:rsidRPr="00D670D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   </w:t>
      </w:r>
      <w:r w:rsidR="00022B2F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نگرش ، </w:t>
      </w:r>
      <w:r w:rsidR="00022B2F" w:rsidRPr="00D670D7">
        <w:rPr>
          <w:rFonts w:asciiTheme="majorBidi" w:hAnsiTheme="majorBidi" w:cs="B Yagut"/>
          <w:b/>
          <w:bCs/>
          <w:color w:val="000000"/>
          <w:sz w:val="28"/>
          <w:szCs w:val="28"/>
        </w:rPr>
        <w:t xml:space="preserve">(Knowledge) </w:t>
      </w:r>
      <w:r w:rsidR="00357D2B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 اساساً تاکيد </w:t>
      </w:r>
      <w:r w:rsidR="00022B2F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بر تغيير دانش</w:t>
      </w:r>
    </w:p>
    <w:p w:rsidR="008F3F6D" w:rsidRDefault="00022B2F" w:rsidP="008F3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به صورت دائمي (نه گذرا ) در آموزش از اهميتي خاص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</w:rPr>
        <w:t xml:space="preserve"> (Behavior) 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يا رفتار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</w:rPr>
        <w:t xml:space="preserve"> </w:t>
      </w:r>
      <w:r w:rsidR="00D670D7">
        <w:rPr>
          <w:rFonts w:asciiTheme="majorBidi" w:hAnsiTheme="majorBidi" w:cs="B Yagut"/>
          <w:b/>
          <w:bCs/>
          <w:color w:val="000000"/>
          <w:sz w:val="28"/>
          <w:szCs w:val="28"/>
        </w:rPr>
        <w:t>(Skill)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و مهارت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</w:rPr>
        <w:t xml:space="preserve"> (Attitude)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برخوردار است، لذا به هر نوع تغيير در اين خصوصيات که دائمي نباشد نميتوان از اصطلاح يادگيري استفاده</w:t>
      </w:r>
      <w:r w:rsidR="008F3F6D" w:rsidRPr="00D670D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 کرد .</w:t>
      </w:r>
    </w:p>
    <w:p w:rsidR="00022B2F" w:rsidRDefault="008F3F6D" w:rsidP="00D67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</w:pPr>
      <w:r w:rsidRPr="00D670D7">
        <w:rPr>
          <w:rFonts w:asciiTheme="majorBidi" w:hAnsiTheme="majorBidi" w:cs="B Yagut" w:hint="cs"/>
          <w:color w:val="000000"/>
          <w:sz w:val="32"/>
          <w:szCs w:val="32"/>
          <w:rtl/>
        </w:rPr>
        <w:t xml:space="preserve"> </w:t>
      </w:r>
      <w:r w:rsidR="00022B2F" w:rsidRPr="00D670D7">
        <w:rPr>
          <w:rFonts w:asciiTheme="majorBidi" w:hAnsiTheme="majorBidi" w:cs="B Yagut"/>
          <w:color w:val="000000"/>
          <w:sz w:val="32"/>
          <w:szCs w:val="32"/>
          <w:rtl/>
        </w:rPr>
        <w:t xml:space="preserve"> اصطلاح</w:t>
      </w:r>
      <w:r w:rsidR="00022B2F" w:rsidRPr="00357D2B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r w:rsidR="00022B2F" w:rsidRPr="00D670D7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>"آموزش نيروي انساني</w:t>
      </w:r>
      <w:r w:rsidR="00D670D7">
        <w:rPr>
          <w:rFonts w:asciiTheme="majorBidi" w:hAnsiTheme="majorBidi" w:cs="Times New Roman" w:hint="cs"/>
          <w:b/>
          <w:bCs/>
          <w:i/>
          <w:iCs/>
          <w:color w:val="000000"/>
          <w:sz w:val="32"/>
          <w:szCs w:val="32"/>
          <w:rtl/>
        </w:rPr>
        <w:t xml:space="preserve">" </w:t>
      </w:r>
      <w:r w:rsidR="00022B2F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معمولاً به آموزش در حيط</w:t>
      </w:r>
      <w:r w:rsidRPr="00D670D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>ه</w:t>
      </w:r>
      <w:r w:rsidR="00022B2F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 وظايف جاري اطلاق ميشود</w:t>
      </w:r>
      <w:r w:rsidRPr="00D670D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br/>
      </w:r>
      <w:r w:rsidR="00022B2F"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 در حالي که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br/>
      </w:r>
      <w:r w:rsidR="00022B2F" w:rsidRPr="00D670D7">
        <w:rPr>
          <w:rFonts w:asciiTheme="majorBidi" w:hAnsiTheme="majorBidi" w:cs="B Yagut"/>
          <w:color w:val="000000"/>
          <w:sz w:val="32"/>
          <w:szCs w:val="32"/>
          <w:rtl/>
        </w:rPr>
        <w:t xml:space="preserve"> اصطلاح</w:t>
      </w:r>
      <w:r w:rsidRPr="00D670D7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 xml:space="preserve"> </w:t>
      </w:r>
      <w:r w:rsidR="00D670D7" w:rsidRPr="00D670D7">
        <w:rPr>
          <w:rFonts w:asciiTheme="majorBidi" w:hAnsiTheme="majorBidi" w:cs="2  Jadid" w:hint="cs"/>
          <w:b/>
          <w:bCs/>
          <w:i/>
          <w:iCs/>
          <w:color w:val="000000"/>
          <w:sz w:val="32"/>
          <w:szCs w:val="32"/>
          <w:rtl/>
        </w:rPr>
        <w:t>"</w:t>
      </w:r>
      <w:r w:rsidRPr="00D670D7"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  <w:t xml:space="preserve">توسعه منابع انساني " 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در مورد ارتقاء توان مهارتي کارکنان و حيط</w:t>
      </w:r>
      <w:r w:rsidRPr="00D670D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>ه</w:t>
      </w:r>
      <w:r w:rsidRPr="00D670D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 xml:space="preserve"> وظايف آينده کاربرد دا</w:t>
      </w:r>
      <w:r w:rsidRPr="00D670D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>رد</w:t>
      </w:r>
    </w:p>
    <w:p w:rsidR="00491057" w:rsidRDefault="00491057" w:rsidP="00D67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</w:pPr>
    </w:p>
    <w:p w:rsidR="00491057" w:rsidRDefault="00491057" w:rsidP="00D67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</w:pPr>
    </w:p>
    <w:p w:rsidR="00491057" w:rsidRPr="00491057" w:rsidRDefault="00491057" w:rsidP="00491057">
      <w:pPr>
        <w:jc w:val="center"/>
        <w:rPr>
          <w:rFonts w:asciiTheme="majorBidi" w:hAnsiTheme="majorBidi" w:cs="2  Jadid"/>
          <w:b/>
          <w:bCs/>
          <w:i/>
          <w:iCs/>
          <w:color w:val="000000"/>
          <w:sz w:val="32"/>
          <w:szCs w:val="32"/>
          <w:rtl/>
        </w:rPr>
      </w:pPr>
      <w:r w:rsidRPr="00491057">
        <w:rPr>
          <w:rFonts w:asciiTheme="majorBidi" w:hAnsiTheme="majorBidi" w:cs="2  Jadid" w:hint="cs"/>
          <w:b/>
          <w:bCs/>
          <w:i/>
          <w:iCs/>
          <w:color w:val="000000"/>
          <w:sz w:val="32"/>
          <w:szCs w:val="32"/>
          <w:rtl/>
        </w:rPr>
        <w:lastRenderedPageBreak/>
        <w:t>آموزش وبازآموزی</w:t>
      </w:r>
    </w:p>
    <w:p w:rsidR="00491057" w:rsidRPr="00491057" w:rsidRDefault="00491057" w:rsidP="00491057">
      <w:pPr>
        <w:jc w:val="right"/>
        <w:rPr>
          <w:rFonts w:asciiTheme="majorBidi" w:hAnsiTheme="majorBidi" w:cs="B Yagut"/>
          <w:b/>
          <w:bCs/>
          <w:color w:val="000000"/>
          <w:sz w:val="28"/>
          <w:szCs w:val="28"/>
          <w:rtl/>
        </w:rPr>
      </w:pPr>
      <w:r w:rsidRPr="0049105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-   برگزاری کارگاه / دوره های آموزشی براساس دستورالعمل نظام آموزش وتوانمند سازی موضوع ماده 46 آئین نامه اداری واستخدامی کارکنان غیر هیئت علمی وزارت متبوع واخذ مجوز از کمیته اجرایی آموزش دانشگاه </w:t>
      </w:r>
    </w:p>
    <w:p w:rsidR="00491057" w:rsidRPr="00491057" w:rsidRDefault="00491057" w:rsidP="00491057">
      <w:pPr>
        <w:jc w:val="right"/>
        <w:rPr>
          <w:rFonts w:asciiTheme="majorBidi" w:hAnsiTheme="majorBidi" w:cs="B Yagut"/>
          <w:b/>
          <w:bCs/>
          <w:color w:val="000000"/>
          <w:sz w:val="28"/>
          <w:szCs w:val="28"/>
          <w:rtl/>
        </w:rPr>
      </w:pPr>
      <w:r w:rsidRPr="0049105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- برگزاری دوره های  بازآموزی کارکنان شاغل در کلیه سطوح نظام سلامت استان به صورت ماهانه وگاهاً فصلی </w:t>
      </w:r>
    </w:p>
    <w:p w:rsidR="00491057" w:rsidRPr="00491057" w:rsidRDefault="00491057" w:rsidP="00491057">
      <w:pPr>
        <w:jc w:val="right"/>
        <w:rPr>
          <w:rFonts w:asciiTheme="majorBidi" w:hAnsiTheme="majorBidi" w:cs="B Yagut"/>
          <w:b/>
          <w:bCs/>
          <w:color w:val="000000"/>
          <w:sz w:val="28"/>
          <w:szCs w:val="28"/>
          <w:rtl/>
        </w:rPr>
      </w:pPr>
      <w:r w:rsidRPr="0049105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- برگزاری دوره های کارآموزی وکارورزی دانشجویان گروه علوم پزشکی دانشگاه (دولتی وآزاد) در هرترم تحصیلی جهت گروه های مختلف </w:t>
      </w:r>
    </w:p>
    <w:p w:rsidR="00491057" w:rsidRPr="00491057" w:rsidRDefault="00491057" w:rsidP="00491057">
      <w:pPr>
        <w:jc w:val="right"/>
        <w:rPr>
          <w:rFonts w:asciiTheme="majorBidi" w:hAnsiTheme="majorBidi" w:cs="B Yagut"/>
          <w:b/>
          <w:bCs/>
          <w:color w:val="000000"/>
          <w:sz w:val="28"/>
          <w:szCs w:val="28"/>
          <w:rtl/>
        </w:rPr>
      </w:pPr>
      <w:r w:rsidRPr="0049105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- برگزاری دوره های آموزشی آشنایی با سیستم جهت نیروهای جدیدالورود </w:t>
      </w:r>
    </w:p>
    <w:p w:rsidR="00491057" w:rsidRPr="00491057" w:rsidRDefault="00491057" w:rsidP="00491057">
      <w:pPr>
        <w:jc w:val="right"/>
        <w:rPr>
          <w:rFonts w:asciiTheme="majorBidi" w:hAnsiTheme="majorBidi" w:cs="B Yagut"/>
          <w:b/>
          <w:bCs/>
          <w:color w:val="000000"/>
          <w:sz w:val="28"/>
          <w:szCs w:val="28"/>
          <w:rtl/>
        </w:rPr>
      </w:pPr>
      <w:r w:rsidRPr="0049105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>- برگزاری آزمون توجیهی بدو خدمت جهت کلیه کارکنان (تبدیل وضعیت پیمانی به رسمی ،تمدید قرارداد وقراردادی تبصره 3و4)</w:t>
      </w:r>
    </w:p>
    <w:p w:rsidR="00491057" w:rsidRPr="00491057" w:rsidRDefault="00491057" w:rsidP="00491057">
      <w:pPr>
        <w:jc w:val="right"/>
        <w:rPr>
          <w:rFonts w:asciiTheme="majorBidi" w:hAnsiTheme="majorBidi" w:cs="B Yagut"/>
          <w:b/>
          <w:bCs/>
          <w:color w:val="000000"/>
          <w:sz w:val="28"/>
          <w:szCs w:val="28"/>
          <w:rtl/>
        </w:rPr>
      </w:pPr>
      <w:r w:rsidRPr="0049105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- برگزاری دوره های آموزش عمومی جهت کلیه کارکنان (اموراداری </w:t>
      </w:r>
      <w:r w:rsidRPr="0049105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–</w:t>
      </w:r>
      <w:r w:rsidRPr="0049105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امورمالی- تحقیقاتی </w:t>
      </w:r>
      <w:r w:rsidRPr="00491057">
        <w:rPr>
          <w:rFonts w:asciiTheme="majorBidi" w:hAnsiTheme="majorBidi" w:cs="B Yagut"/>
          <w:b/>
          <w:bCs/>
          <w:color w:val="000000"/>
          <w:sz w:val="28"/>
          <w:szCs w:val="28"/>
          <w:rtl/>
        </w:rPr>
        <w:t>–</w:t>
      </w:r>
      <w:r w:rsidRPr="00491057">
        <w:rPr>
          <w:rFonts w:asciiTheme="majorBidi" w:hAnsiTheme="majorBidi" w:cs="B Yagut" w:hint="cs"/>
          <w:b/>
          <w:bCs/>
          <w:color w:val="000000"/>
          <w:sz w:val="28"/>
          <w:szCs w:val="28"/>
          <w:rtl/>
        </w:rPr>
        <w:t xml:space="preserve"> حقوقی و.......)</w:t>
      </w:r>
      <w:r w:rsidRPr="00491057">
        <w:rPr>
          <w:rFonts w:asciiTheme="majorBidi" w:hAnsiTheme="majorBidi" w:cs="B Yagut"/>
          <w:b/>
          <w:bCs/>
          <w:color w:val="000000"/>
          <w:sz w:val="28"/>
          <w:szCs w:val="28"/>
        </w:rPr>
        <w:t>ICDL</w:t>
      </w:r>
    </w:p>
    <w:p w:rsidR="00491057" w:rsidRPr="00357D2B" w:rsidRDefault="00491057" w:rsidP="00D67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</w:rPr>
      </w:pPr>
    </w:p>
    <w:sectPr w:rsidR="00491057" w:rsidRPr="00357D2B" w:rsidSect="008F3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Ital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2B2F"/>
    <w:rsid w:val="00022B2F"/>
    <w:rsid w:val="00357D2B"/>
    <w:rsid w:val="00491057"/>
    <w:rsid w:val="008F3F6D"/>
    <w:rsid w:val="00D670D7"/>
    <w:rsid w:val="00FC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2013-08-03T05:58:00Z</dcterms:created>
  <dcterms:modified xsi:type="dcterms:W3CDTF">2013-08-03T06:41:00Z</dcterms:modified>
</cp:coreProperties>
</file>