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84" w:type="dxa"/>
        <w:tblInd w:w="-1026" w:type="dxa"/>
        <w:tblLook w:val="04A0" w:firstRow="1" w:lastRow="0" w:firstColumn="1" w:lastColumn="0" w:noHBand="0" w:noVBand="1"/>
      </w:tblPr>
      <w:tblGrid>
        <w:gridCol w:w="4678"/>
        <w:gridCol w:w="1843"/>
        <w:gridCol w:w="4252"/>
        <w:gridCol w:w="4111"/>
      </w:tblGrid>
      <w:tr w:rsidR="00E11F03" w:rsidRPr="00E11F03" w:rsidTr="008530D4">
        <w:trPr>
          <w:trHeight w:val="440"/>
        </w:trPr>
        <w:tc>
          <w:tcPr>
            <w:tcW w:w="14884" w:type="dxa"/>
            <w:gridSpan w:val="4"/>
            <w:shd w:val="clear" w:color="auto" w:fill="D9E2F3" w:themeFill="accent5" w:themeFillTint="33"/>
            <w:vAlign w:val="center"/>
          </w:tcPr>
          <w:p w:rsidR="00E11F03" w:rsidRPr="00986EF3" w:rsidRDefault="00986EF3" w:rsidP="00B26623">
            <w:pPr>
              <w:bidi/>
              <w:rPr>
                <w:rFonts w:cs="B Nazanin"/>
                <w:b/>
                <w:bCs/>
                <w:color w:val="0070C0"/>
                <w:sz w:val="36"/>
                <w:szCs w:val="36"/>
              </w:rPr>
            </w:pPr>
            <w:r w:rsidRPr="005B5B16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 xml:space="preserve">توجه: </w:t>
            </w:r>
            <w:r w:rsidR="00A96470" w:rsidRPr="005B5B16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ارزیابی</w:t>
            </w:r>
            <w:r w:rsidR="00A96470" w:rsidRPr="005B5B16"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A96470" w:rsidRPr="005B5B16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غیر</w:t>
            </w:r>
            <w:r w:rsidR="00A96470" w:rsidRPr="005B5B16"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A96470" w:rsidRPr="005B5B16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پزشک</w:t>
            </w:r>
            <w:r w:rsidR="00A96470" w:rsidRPr="005B5B16">
              <w:rPr>
                <w:rFonts w:cs="B Nazanin"/>
                <w:color w:val="0070C0"/>
                <w:rtl/>
              </w:rPr>
              <w:t xml:space="preserve"> </w:t>
            </w:r>
            <w:r w:rsidR="00B26623" w:rsidRPr="005B5B16">
              <w:rPr>
                <w:rFonts w:cs="B Nazanin" w:hint="cs"/>
                <w:color w:val="0070C0"/>
                <w:rtl/>
              </w:rPr>
              <w:t xml:space="preserve">(بررسی پرسشنامه مقیاس افسردگی سالمندان و امتیاز حاصله در صورت غربال مثبت) </w:t>
            </w:r>
            <w:r w:rsidR="00A96470" w:rsidRPr="005B5B16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را</w:t>
            </w:r>
            <w:r w:rsidR="00A96470" w:rsidRPr="005B5B16"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A96470" w:rsidRPr="005B5B16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با</w:t>
            </w:r>
            <w:r w:rsidR="00A96470" w:rsidRPr="005B5B16"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A96470" w:rsidRPr="005B5B16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توجه</w:t>
            </w:r>
            <w:r w:rsidR="00A96470" w:rsidRPr="005B5B16"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A96470" w:rsidRPr="005B5B16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به</w:t>
            </w:r>
            <w:r w:rsidR="00A96470" w:rsidRPr="005B5B16"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  <w:t xml:space="preserve">  </w:t>
            </w:r>
            <w:r w:rsidR="00A96470" w:rsidRPr="005B5B16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علائم</w:t>
            </w:r>
            <w:r w:rsidR="00A96470" w:rsidRPr="005B5B16"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A96470" w:rsidRPr="005B5B16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و</w:t>
            </w:r>
            <w:r w:rsidR="00A96470" w:rsidRPr="005B5B16"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A96470" w:rsidRPr="005B5B16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نشانه</w:t>
            </w:r>
            <w:r w:rsidR="00B26623" w:rsidRPr="005B5B16">
              <w:rPr>
                <w:rFonts w:cs="B Nazanin"/>
                <w:b/>
                <w:bCs/>
                <w:color w:val="0070C0"/>
                <w:sz w:val="24"/>
                <w:szCs w:val="24"/>
              </w:rPr>
              <w:softHyphen/>
            </w:r>
            <w:r w:rsidR="00A96470" w:rsidRPr="005B5B16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های</w:t>
            </w:r>
            <w:r w:rsidR="00A96470" w:rsidRPr="005B5B16"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A96470" w:rsidRPr="005B5B16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حاصل</w:t>
            </w:r>
            <w:r w:rsidR="00A96470" w:rsidRPr="005B5B16"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A96470" w:rsidRPr="005B5B16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از</w:t>
            </w:r>
            <w:r w:rsidR="00A96470" w:rsidRPr="005B5B16"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A96470" w:rsidRPr="005B5B16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مصاحبه</w:t>
            </w:r>
            <w:r w:rsidR="00A96470" w:rsidRPr="005B5B16"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A96470" w:rsidRPr="005B5B16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تشخیصی</w:t>
            </w:r>
            <w:r w:rsidR="00A96470" w:rsidRPr="005B5B16"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A96470" w:rsidRPr="005B5B16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جمع</w:t>
            </w:r>
            <w:r w:rsidR="00A96470" w:rsidRPr="005B5B16"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A96470" w:rsidRPr="005B5B16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بندي</w:t>
            </w:r>
            <w:r w:rsidR="00A96470" w:rsidRPr="005B5B16">
              <w:rPr>
                <w:rFonts w:cs="B Nazanin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A96470" w:rsidRPr="005B5B16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كنيد.</w:t>
            </w:r>
          </w:p>
        </w:tc>
      </w:tr>
      <w:tr w:rsidR="00E1588D" w:rsidRPr="00E11F03" w:rsidTr="008530D4">
        <w:trPr>
          <w:trHeight w:val="391"/>
        </w:trPr>
        <w:tc>
          <w:tcPr>
            <w:tcW w:w="4678" w:type="dxa"/>
            <w:shd w:val="clear" w:color="auto" w:fill="FFFFFF" w:themeFill="background1"/>
            <w:vAlign w:val="center"/>
          </w:tcPr>
          <w:p w:rsidR="00E1588D" w:rsidRPr="00986EF3" w:rsidRDefault="00E1588D" w:rsidP="00E1588D">
            <w:pPr>
              <w:bidi/>
              <w:jc w:val="center"/>
              <w:rPr>
                <w:rFonts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  <w:r w:rsidRPr="00E11F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1588D" w:rsidRPr="00986EF3" w:rsidRDefault="00E1588D" w:rsidP="00E1588D">
            <w:pPr>
              <w:bidi/>
              <w:jc w:val="center"/>
              <w:rPr>
                <w:rFonts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  <w:r w:rsidRPr="00E11F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تشخیص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E1588D" w:rsidRPr="00986EF3" w:rsidRDefault="00E1588D" w:rsidP="00E1588D">
            <w:pPr>
              <w:bidi/>
              <w:jc w:val="center"/>
              <w:rPr>
                <w:rFonts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  <w:r w:rsidRPr="00E11F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معیار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های </w:t>
            </w:r>
            <w:r w:rsidRPr="00E11F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طبقه بندی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/</w:t>
            </w:r>
            <w:r w:rsidRPr="00E11F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تشخیص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1588D" w:rsidRPr="00986EF3" w:rsidRDefault="00E1588D" w:rsidP="00E1588D">
            <w:pPr>
              <w:bidi/>
              <w:jc w:val="center"/>
              <w:rPr>
                <w:rFonts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  <w:r w:rsidRPr="00B266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علائم</w:t>
            </w:r>
            <w:r w:rsidRPr="00B2662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266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B2662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266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نشانه</w:t>
            </w:r>
            <w:r w:rsidRPr="00B2662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B266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B2662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266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حاصل</w:t>
            </w:r>
            <w:r w:rsidRPr="00B2662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266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B2662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266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مصاحبه</w:t>
            </w:r>
            <w:r w:rsidRPr="00B2662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266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تشخیصی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1588D">
              <w:rPr>
                <w:rFonts w:cs="B Nazanin" w:hint="cs"/>
                <w:b/>
                <w:bCs/>
                <w:color w:val="C00000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</w:tr>
      <w:tr w:rsidR="00E1588D" w:rsidRPr="00E11F03" w:rsidTr="008530D4">
        <w:trPr>
          <w:trHeight w:val="2457"/>
        </w:trPr>
        <w:tc>
          <w:tcPr>
            <w:tcW w:w="4678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C9"/>
          </w:tcPr>
          <w:p w:rsidR="00E1588D" w:rsidRPr="00105C8F" w:rsidRDefault="00E1588D" w:rsidP="00E1588D">
            <w:pPr>
              <w:bidi/>
              <w:spacing w:line="220" w:lineRule="exact"/>
              <w:contextualSpacing/>
              <w:jc w:val="both"/>
              <w:rPr>
                <w:rFonts w:asciiTheme="minorBidi" w:eastAsiaTheme="minorEastAsia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b/>
                <w:bCs/>
                <w:sz w:val="18"/>
                <w:szCs w:val="18"/>
                <w:rtl/>
              </w:rPr>
              <w:t xml:space="preserve">موارد ذیل بررسی شود و </w:t>
            </w:r>
            <w:r w:rsidRPr="009B43AD">
              <w:rPr>
                <w:rFonts w:ascii="Arial" w:eastAsiaTheme="minorEastAsia" w:hAnsi="Arial" w:cs="B Nazanin" w:hint="cs"/>
                <w:b/>
                <w:bCs/>
                <w:sz w:val="18"/>
                <w:szCs w:val="18"/>
                <w:rtl/>
              </w:rPr>
              <w:t xml:space="preserve">در صورت پاسخ مثبت به هر کدام از </w:t>
            </w:r>
            <w:r>
              <w:rPr>
                <w:rFonts w:ascii="Arial" w:eastAsiaTheme="minorEastAsia" w:hAnsi="Arial" w:cs="B Nazanin" w:hint="cs"/>
                <w:b/>
                <w:bCs/>
                <w:sz w:val="18"/>
                <w:szCs w:val="18"/>
                <w:rtl/>
              </w:rPr>
              <w:t>پرسش</w:t>
            </w:r>
            <w:r>
              <w:rPr>
                <w:rFonts w:ascii="Arial" w:eastAsiaTheme="minorEastAsia" w:hAnsi="Arial" w:cs="B Nazanin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ascii="Arial" w:eastAsiaTheme="minorEastAsia" w:hAnsi="Arial" w:cs="B Nazanin" w:hint="cs"/>
                <w:b/>
                <w:bCs/>
                <w:sz w:val="18"/>
                <w:szCs w:val="18"/>
                <w:rtl/>
              </w:rPr>
              <w:t>ها</w:t>
            </w:r>
            <w:r w:rsidRPr="009B43AD">
              <w:rPr>
                <w:rFonts w:ascii="Arial" w:eastAsiaTheme="minorEastAsia" w:hAnsi="Arial" w:cs="B Nazanin" w:hint="cs"/>
                <w:b/>
                <w:bCs/>
                <w:sz w:val="18"/>
                <w:szCs w:val="18"/>
                <w:rtl/>
              </w:rPr>
              <w:t xml:space="preserve"> به </w:t>
            </w:r>
            <w:r w:rsidRPr="001214A8">
              <w:rPr>
                <w:rFonts w:ascii="Arial" w:eastAsiaTheme="minorEastAsia" w:hAnsi="Arial" w:cs="B Nazanin"/>
                <w:b/>
                <w:bCs/>
                <w:sz w:val="14"/>
                <w:szCs w:val="14"/>
              </w:rPr>
              <w:t>DEP</w:t>
            </w:r>
            <w:r>
              <w:rPr>
                <w:rFonts w:ascii="Arial" w:eastAsiaTheme="minorEastAsia" w:hAnsi="Arial" w:cs="B Nazanin"/>
                <w:b/>
                <w:bCs/>
                <w:sz w:val="14"/>
                <w:szCs w:val="14"/>
              </w:rPr>
              <w:t xml:space="preserve"> 1.1</w:t>
            </w:r>
            <w:r>
              <w:rPr>
                <w:rFonts w:ascii="Arial" w:eastAsiaTheme="minorEastAsia" w:hAnsi="Arial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9B43AD">
              <w:rPr>
                <w:rFonts w:ascii="Arial" w:eastAsiaTheme="minorEastAsia" w:hAnsi="Arial" w:cs="B Nazanin" w:hint="cs"/>
                <w:b/>
                <w:bCs/>
                <w:sz w:val="18"/>
                <w:szCs w:val="18"/>
                <w:rtl/>
              </w:rPr>
              <w:t xml:space="preserve">مراجعه </w:t>
            </w:r>
            <w:r>
              <w:rPr>
                <w:rFonts w:ascii="Arial" w:eastAsiaTheme="minorEastAsia" w:hAnsi="Arial" w:cs="B Nazanin" w:hint="cs"/>
                <w:b/>
                <w:bCs/>
                <w:sz w:val="18"/>
                <w:szCs w:val="18"/>
                <w:rtl/>
              </w:rPr>
              <w:t>کنید</w:t>
            </w:r>
            <w:r w:rsidRPr="001214A8">
              <w:rPr>
                <w:rFonts w:ascii="Arial" w:eastAsiaTheme="minorEastAsia" w:hAnsi="Arial" w:cs="B Nazanin" w:hint="cs"/>
                <w:b/>
                <w:bCs/>
                <w:sz w:val="18"/>
                <w:szCs w:val="18"/>
                <w:rtl/>
              </w:rPr>
              <w:t>:</w:t>
            </w:r>
          </w:p>
          <w:p w:rsidR="00E1588D" w:rsidRDefault="00E1588D" w:rsidP="00E1588D">
            <w:pPr>
              <w:numPr>
                <w:ilvl w:val="1"/>
                <w:numId w:val="2"/>
              </w:numPr>
              <w:bidi/>
              <w:spacing w:line="220" w:lineRule="exact"/>
              <w:ind w:left="590" w:hanging="187"/>
              <w:contextualSpacing/>
              <w:jc w:val="both"/>
              <w:rPr>
                <w:rFonts w:asciiTheme="minorBidi" w:eastAsiaTheme="minorEastAsia" w:hAnsiTheme="minorBidi" w:cs="B Nazanin"/>
                <w:b/>
                <w:bCs/>
                <w:sz w:val="14"/>
                <w:szCs w:val="14"/>
                <w:lang w:bidi="fa-IR"/>
              </w:rPr>
            </w:pPr>
            <w:r w:rsidRPr="001214A8">
              <w:rPr>
                <w:rFonts w:asciiTheme="minorBidi" w:eastAsiaTheme="minorEastAsia" w:hAnsiTheme="minorBidi" w:cs="B Nazanin" w:hint="cs"/>
                <w:b/>
                <w:bCs/>
                <w:sz w:val="14"/>
                <w:szCs w:val="14"/>
                <w:rtl/>
                <w:lang w:bidi="fa-IR"/>
              </w:rPr>
              <w:t>آیا بیمار در 2 ماه اخیر داغ دیده و یا چیز مهمی از دست داده است؟</w:t>
            </w:r>
          </w:p>
          <w:p w:rsidR="00E1588D" w:rsidRDefault="00E1588D" w:rsidP="00E1588D">
            <w:pPr>
              <w:numPr>
                <w:ilvl w:val="1"/>
                <w:numId w:val="2"/>
              </w:numPr>
              <w:bidi/>
              <w:spacing w:line="220" w:lineRule="exact"/>
              <w:ind w:left="590" w:hanging="187"/>
              <w:contextualSpacing/>
              <w:jc w:val="both"/>
              <w:rPr>
                <w:rFonts w:asciiTheme="minorBidi" w:eastAsiaTheme="minorEastAsia" w:hAnsiTheme="minorBidi"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asciiTheme="minorBidi" w:eastAsiaTheme="minorEastAsia" w:hAnsiTheme="minorBidi" w:cs="B Nazanin" w:hint="cs"/>
                <w:b/>
                <w:bCs/>
                <w:sz w:val="14"/>
                <w:szCs w:val="14"/>
                <w:rtl/>
                <w:lang w:bidi="fa-IR"/>
              </w:rPr>
              <w:t>آیا فرد افسردگی دوقطبی دارد؟</w:t>
            </w:r>
          </w:p>
          <w:p w:rsidR="00E1588D" w:rsidRDefault="00E1588D" w:rsidP="00E1588D">
            <w:pPr>
              <w:numPr>
                <w:ilvl w:val="1"/>
                <w:numId w:val="2"/>
              </w:numPr>
              <w:bidi/>
              <w:spacing w:line="220" w:lineRule="exact"/>
              <w:ind w:left="590" w:hanging="187"/>
              <w:contextualSpacing/>
              <w:jc w:val="both"/>
              <w:rPr>
                <w:rFonts w:asciiTheme="minorBidi" w:eastAsiaTheme="minorEastAsia" w:hAnsiTheme="minorBidi"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asciiTheme="minorBidi" w:eastAsiaTheme="minorEastAsia" w:hAnsiTheme="minorBidi" w:cs="B Nazanin" w:hint="cs"/>
                <w:b/>
                <w:bCs/>
                <w:sz w:val="14"/>
                <w:szCs w:val="14"/>
                <w:rtl/>
                <w:lang w:bidi="fa-IR"/>
              </w:rPr>
              <w:t>ایا فرد افسردگی با جنبه</w:t>
            </w:r>
            <w:r>
              <w:rPr>
                <w:rFonts w:asciiTheme="minorBidi" w:eastAsiaTheme="minorEastAsia" w:hAnsiTheme="minorBidi" w:cs="B Nazanin" w:hint="cs"/>
                <w:b/>
                <w:bCs/>
                <w:sz w:val="14"/>
                <w:szCs w:val="14"/>
                <w:rtl/>
                <w:lang w:bidi="fa-IR"/>
              </w:rPr>
              <w:softHyphen/>
              <w:t xml:space="preserve">های سایکوز </w:t>
            </w:r>
            <w:r w:rsidRPr="001214A8">
              <w:rPr>
                <w:rFonts w:asciiTheme="minorBidi" w:eastAsiaTheme="minorEastAsia" w:hAnsiTheme="minorBidi" w:cs="B Nazanin" w:hint="cs"/>
                <w:sz w:val="14"/>
                <w:szCs w:val="14"/>
                <w:rtl/>
                <w:lang w:bidi="fa-IR"/>
              </w:rPr>
              <w:t xml:space="preserve">(هذیان، توهم، کاتاتونیا)  </w:t>
            </w:r>
            <w:r>
              <w:rPr>
                <w:rFonts w:asciiTheme="minorBidi" w:eastAsiaTheme="minorEastAsia" w:hAnsiTheme="minorBidi" w:cs="B Nazanin" w:hint="cs"/>
                <w:b/>
                <w:bCs/>
                <w:sz w:val="14"/>
                <w:szCs w:val="14"/>
                <w:rtl/>
                <w:lang w:bidi="fa-IR"/>
              </w:rPr>
              <w:t>دارد؟</w:t>
            </w:r>
          </w:p>
          <w:p w:rsidR="00E1588D" w:rsidRPr="00105C8F" w:rsidRDefault="00E1588D" w:rsidP="00E1588D">
            <w:pPr>
              <w:numPr>
                <w:ilvl w:val="1"/>
                <w:numId w:val="2"/>
              </w:numPr>
              <w:bidi/>
              <w:spacing w:line="220" w:lineRule="exact"/>
              <w:ind w:left="590" w:hanging="187"/>
              <w:contextualSpacing/>
              <w:jc w:val="both"/>
              <w:rPr>
                <w:rFonts w:asciiTheme="minorBidi" w:eastAsiaTheme="minorEastAsia" w:hAnsiTheme="minorBidi"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asciiTheme="minorBidi" w:eastAsiaTheme="minorEastAsia" w:hAnsiTheme="minorBidi" w:cs="B Nazanin" w:hint="cs"/>
                <w:b/>
                <w:bCs/>
                <w:sz w:val="14"/>
                <w:szCs w:val="14"/>
                <w:rtl/>
                <w:lang w:bidi="fa-IR"/>
              </w:rPr>
              <w:t>آیا فرد همراه با افسردگی مواد یا الکل مصرف می</w:t>
            </w:r>
            <w:r>
              <w:rPr>
                <w:rFonts w:asciiTheme="minorBidi" w:eastAsiaTheme="minorEastAsia" w:hAnsiTheme="minorBidi" w:cs="B Nazanin" w:hint="cs"/>
                <w:b/>
                <w:bCs/>
                <w:sz w:val="14"/>
                <w:szCs w:val="14"/>
                <w:rtl/>
                <w:lang w:bidi="fa-IR"/>
              </w:rPr>
              <w:softHyphen/>
              <w:t>کند؟</w:t>
            </w:r>
            <w:r>
              <w:rPr>
                <w:rFonts w:ascii="Arial" w:eastAsiaTheme="minorEastAsia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E1588D" w:rsidRPr="00105C8F" w:rsidRDefault="00E1588D" w:rsidP="00E1588D">
            <w:pPr>
              <w:bidi/>
              <w:spacing w:line="240" w:lineRule="exact"/>
              <w:contextualSpacing/>
              <w:jc w:val="both"/>
              <w:rPr>
                <w:rFonts w:asciiTheme="minorBidi" w:eastAsiaTheme="minorEastAsia" w:hAnsiTheme="minorBidi" w:cs="B Nazanin"/>
                <w:b/>
                <w:bCs/>
                <w:i/>
                <w:iCs/>
                <w:sz w:val="14"/>
                <w:szCs w:val="14"/>
                <w:lang w:bidi="fa-IR"/>
              </w:rPr>
            </w:pPr>
            <w:r w:rsidRPr="00105C8F">
              <w:rPr>
                <w:rFonts w:ascii="Arial" w:eastAsiaTheme="minorEastAsia" w:hAnsi="Arial" w:cs="B Nazanin" w:hint="cs"/>
                <w:b/>
                <w:bCs/>
                <w:i/>
                <w:iCs/>
                <w:sz w:val="18"/>
                <w:szCs w:val="18"/>
                <w:rtl/>
              </w:rPr>
              <w:t xml:space="preserve">در صورت پاسخ منفی </w:t>
            </w:r>
            <w:r>
              <w:rPr>
                <w:rFonts w:ascii="Arial" w:eastAsiaTheme="minorEastAsia" w:hAnsi="Arial" w:cs="B Nazanin" w:hint="cs"/>
                <w:b/>
                <w:bCs/>
                <w:i/>
                <w:iCs/>
                <w:sz w:val="18"/>
                <w:szCs w:val="18"/>
                <w:rtl/>
              </w:rPr>
              <w:t xml:space="preserve">به تمام </w:t>
            </w:r>
            <w:r w:rsidRPr="00105C8F">
              <w:rPr>
                <w:rFonts w:ascii="Arial" w:eastAsiaTheme="minorEastAsia" w:hAnsi="Arial" w:cs="B Nazanin" w:hint="cs"/>
                <w:b/>
                <w:bCs/>
                <w:i/>
                <w:iCs/>
                <w:sz w:val="18"/>
                <w:szCs w:val="18"/>
                <w:rtl/>
              </w:rPr>
              <w:t xml:space="preserve"> موارد فوق درمان را شروع کنید</w:t>
            </w:r>
            <w:r>
              <w:rPr>
                <w:rFonts w:ascii="Arial" w:eastAsiaTheme="minorEastAsia" w:hAnsi="Arial" w:cs="B Nazanin" w:hint="cs"/>
                <w:b/>
                <w:bCs/>
                <w:i/>
                <w:iCs/>
                <w:sz w:val="18"/>
                <w:szCs w:val="18"/>
                <w:rtl/>
              </w:rPr>
              <w:t>:</w:t>
            </w:r>
          </w:p>
          <w:p w:rsidR="00E1588D" w:rsidRPr="001214A8" w:rsidRDefault="00E1588D" w:rsidP="00E1588D">
            <w:pPr>
              <w:pStyle w:val="ListParagraph"/>
              <w:numPr>
                <w:ilvl w:val="0"/>
                <w:numId w:val="12"/>
              </w:numPr>
              <w:spacing w:after="0" w:line="192" w:lineRule="auto"/>
              <w:ind w:left="135" w:hanging="135"/>
              <w:jc w:val="both"/>
              <w:rPr>
                <w:rFonts w:ascii="Arial" w:eastAsiaTheme="minorEastAsia" w:hAnsi="Arial" w:cs="B Nazanin"/>
                <w:b/>
                <w:bCs/>
                <w:sz w:val="14"/>
                <w:szCs w:val="14"/>
                <w:rtl/>
              </w:rPr>
            </w:pPr>
            <w:r w:rsidRPr="001214A8">
              <w:rPr>
                <w:rFonts w:ascii="Arial" w:eastAsiaTheme="minorEastAsia" w:hAnsi="Arial" w:cs="B Nazanin" w:hint="cs"/>
                <w:b/>
                <w:bCs/>
                <w:sz w:val="18"/>
                <w:szCs w:val="18"/>
                <w:rtl/>
              </w:rPr>
              <w:t>داروهای ضد افسردگی</w:t>
            </w:r>
            <w:r>
              <w:rPr>
                <w:rFonts w:ascii="Arial" w:eastAsiaTheme="minorEastAsia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214A8">
              <w:rPr>
                <w:rFonts w:ascii="Arial" w:eastAsiaTheme="minorEastAsia" w:hAnsi="Arial" w:cs="B Nazanin" w:hint="cs"/>
                <w:b/>
                <w:bCs/>
                <w:sz w:val="14"/>
                <w:szCs w:val="14"/>
                <w:rtl/>
              </w:rPr>
              <w:t>(مهارکننده</w:t>
            </w:r>
            <w:r w:rsidRPr="001214A8">
              <w:rPr>
                <w:rFonts w:ascii="Arial" w:eastAsiaTheme="minorEastAsia" w:hAnsi="Arial" w:cs="B Nazanin" w:hint="cs"/>
                <w:b/>
                <w:bCs/>
                <w:sz w:val="14"/>
                <w:szCs w:val="14"/>
                <w:rtl/>
              </w:rPr>
              <w:softHyphen/>
              <w:t xml:space="preserve">های انتخابی بازجذب سروتونین </w:t>
            </w:r>
            <w:r w:rsidRPr="001214A8">
              <w:rPr>
                <w:rFonts w:ascii="Arial" w:eastAsiaTheme="minorEastAsia" w:hAnsi="Arial" w:cs="B Nazanin"/>
                <w:b/>
                <w:bCs/>
                <w:sz w:val="10"/>
                <w:szCs w:val="10"/>
              </w:rPr>
              <w:t>SSRI</w:t>
            </w:r>
            <w:r>
              <w:rPr>
                <w:rFonts w:ascii="Arial" w:eastAsiaTheme="minorEastAsia" w:hAnsi="Arial" w:cs="B Nazanin"/>
                <w:b/>
                <w:bCs/>
                <w:sz w:val="14"/>
                <w:szCs w:val="14"/>
                <w:rtl/>
              </w:rPr>
              <w:softHyphen/>
            </w:r>
            <w:r w:rsidRPr="001214A8">
              <w:rPr>
                <w:rFonts w:ascii="Arial" w:eastAsiaTheme="minorEastAsia" w:hAnsi="Arial" w:cs="B Nazanin" w:hint="cs"/>
                <w:b/>
                <w:bCs/>
                <w:sz w:val="14"/>
                <w:szCs w:val="14"/>
                <w:rtl/>
              </w:rPr>
              <w:t>ها)</w:t>
            </w:r>
            <w:r w:rsidRPr="001214A8">
              <w:rPr>
                <w:rFonts w:ascii="Arial" w:eastAsiaTheme="minorEastAsia" w:hAnsi="Arial" w:cs="B Nazanin" w:hint="cs"/>
                <w:b/>
                <w:bCs/>
                <w:sz w:val="18"/>
                <w:szCs w:val="18"/>
                <w:rtl/>
              </w:rPr>
              <w:t xml:space="preserve"> تجویز کنید </w:t>
            </w:r>
            <w:r>
              <w:rPr>
                <w:rFonts w:ascii="Arial" w:eastAsiaTheme="minorEastAsia" w:hAnsi="Arial" w:cs="B Nazanin" w:hint="cs"/>
                <w:b/>
                <w:bCs/>
                <w:sz w:val="18"/>
                <w:szCs w:val="18"/>
                <w:rtl/>
              </w:rPr>
              <w:t>و به</w:t>
            </w:r>
            <w:r w:rsidRPr="001214A8">
              <w:rPr>
                <w:rFonts w:ascii="Arial" w:eastAsiaTheme="minorEastAsia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214A8">
              <w:rPr>
                <w:rFonts w:ascii="Arial" w:eastAsiaTheme="minorEastAsia" w:hAnsi="Arial" w:cs="B Nazanin"/>
                <w:b/>
                <w:bCs/>
                <w:sz w:val="14"/>
                <w:szCs w:val="14"/>
              </w:rPr>
              <w:t xml:space="preserve">DEP </w:t>
            </w:r>
            <w:r w:rsidRPr="00595871">
              <w:rPr>
                <w:rFonts w:ascii="Arial" w:eastAsiaTheme="minorEastAsia" w:hAnsi="Arial" w:cs="B Nazanin"/>
                <w:b/>
                <w:bCs/>
                <w:sz w:val="14"/>
                <w:szCs w:val="14"/>
              </w:rPr>
              <w:t>3</w:t>
            </w:r>
            <w:r w:rsidRPr="00595871">
              <w:rPr>
                <w:rFonts w:ascii="Arial" w:eastAsiaTheme="minorEastAsia" w:hAnsi="Arial" w:cs="B Nazanin" w:hint="cs"/>
                <w:b/>
                <w:bCs/>
                <w:sz w:val="18"/>
                <w:szCs w:val="18"/>
                <w:rtl/>
              </w:rPr>
              <w:t xml:space="preserve"> مراجعه شود</w:t>
            </w:r>
            <w:r w:rsidRPr="001214A8">
              <w:rPr>
                <w:rFonts w:ascii="Arial" w:eastAsiaTheme="minorEastAsia" w:hAnsi="Arial" w:cs="B Nazanin" w:hint="cs"/>
                <w:b/>
                <w:bCs/>
                <w:sz w:val="18"/>
                <w:szCs w:val="18"/>
                <w:rtl/>
              </w:rPr>
              <w:t xml:space="preserve">. </w:t>
            </w:r>
          </w:p>
          <w:p w:rsidR="00E1588D" w:rsidRPr="008530D4" w:rsidRDefault="00E1588D" w:rsidP="00E1588D">
            <w:pPr>
              <w:pStyle w:val="ListParagraph"/>
              <w:numPr>
                <w:ilvl w:val="0"/>
                <w:numId w:val="12"/>
              </w:numPr>
              <w:spacing w:after="0" w:line="192" w:lineRule="auto"/>
              <w:ind w:left="135" w:hanging="135"/>
              <w:jc w:val="both"/>
              <w:rPr>
                <w:rFonts w:ascii="Arial" w:eastAsiaTheme="minorEastAsia" w:hAnsi="Arial" w:cs="B Nazanin"/>
                <w:b/>
                <w:bCs/>
                <w:sz w:val="16"/>
                <w:szCs w:val="16"/>
                <w:rtl/>
              </w:rPr>
            </w:pPr>
            <w:r w:rsidRPr="008530D4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</w:rPr>
              <w:t>بیمار را برای آموزش روانشناختی به کارشناس سلامت روان ارجاع دهید.</w:t>
            </w:r>
          </w:p>
          <w:p w:rsidR="00E1588D" w:rsidRPr="0032709E" w:rsidRDefault="00E1588D" w:rsidP="00E1588D">
            <w:pPr>
              <w:pStyle w:val="ListParagraph"/>
              <w:numPr>
                <w:ilvl w:val="0"/>
                <w:numId w:val="12"/>
              </w:numPr>
              <w:spacing w:after="0" w:line="192" w:lineRule="auto"/>
              <w:ind w:left="135" w:hanging="135"/>
              <w:jc w:val="both"/>
              <w:rPr>
                <w:rFonts w:ascii="Arial" w:eastAsiaTheme="minorEastAsia" w:hAnsi="Arial" w:cs="B Nazanin"/>
                <w:b/>
                <w:bCs/>
                <w:sz w:val="18"/>
                <w:szCs w:val="18"/>
              </w:rPr>
            </w:pPr>
            <w:r w:rsidRPr="008530D4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</w:rPr>
              <w:t>پیگیری بیمار به صورت منظم انجام شود.</w:t>
            </w:r>
          </w:p>
        </w:tc>
        <w:tc>
          <w:tcPr>
            <w:tcW w:w="1843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C9"/>
            <w:vAlign w:val="center"/>
          </w:tcPr>
          <w:p w:rsidR="00E1588D" w:rsidRPr="003508CC" w:rsidRDefault="00E1588D" w:rsidP="00E1588D">
            <w:pPr>
              <w:bidi/>
              <w:spacing w:line="192" w:lineRule="auto"/>
              <w:jc w:val="center"/>
              <w:rPr>
                <w:rFonts w:cs="B Nazanin"/>
              </w:rPr>
            </w:pPr>
            <w:r w:rsidRPr="003508CC">
              <w:rPr>
                <w:rFonts w:ascii="Arial" w:eastAsiaTheme="minorEastAsia" w:hAnsi="Arial" w:cs="B Nazanin" w:hint="cs"/>
                <w:b/>
                <w:bCs/>
                <w:rtl/>
              </w:rPr>
              <w:t>افسردگی</w:t>
            </w:r>
          </w:p>
        </w:tc>
        <w:tc>
          <w:tcPr>
            <w:tcW w:w="4252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C9"/>
            <w:vAlign w:val="center"/>
          </w:tcPr>
          <w:p w:rsidR="00E1588D" w:rsidRPr="00AA6AD4" w:rsidRDefault="00E1588D" w:rsidP="00E1588D">
            <w:pPr>
              <w:numPr>
                <w:ilvl w:val="0"/>
                <w:numId w:val="2"/>
              </w:numPr>
              <w:bidi/>
              <w:spacing w:after="200" w:line="192" w:lineRule="auto"/>
              <w:ind w:left="175" w:hanging="175"/>
              <w:contextualSpacing/>
              <w:jc w:val="both"/>
              <w:rPr>
                <w:rFonts w:asciiTheme="minorBidi" w:eastAsiaTheme="minorEastAsia" w:hAnsiTheme="minorBidi" w:cs="B Nazanin"/>
                <w:sz w:val="18"/>
                <w:szCs w:val="18"/>
                <w:rtl/>
                <w:lang w:bidi="fa-IR"/>
              </w:rPr>
            </w:pPr>
            <w:r w:rsidRPr="00AA6AD4">
              <w:rPr>
                <w:rFonts w:asciiTheme="minorBidi" w:eastAsiaTheme="minorEastAsia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وجود دوعلامت از علائم زیر به مدت حداقل دوهفته:</w:t>
            </w:r>
            <w:r w:rsidRPr="00AA6AD4">
              <w:rPr>
                <w:rFonts w:asciiTheme="minorBidi" w:eastAsiaTheme="minorEastAsia" w:hAnsiTheme="minorBidi" w:cs="B Nazanin" w:hint="cs"/>
                <w:sz w:val="18"/>
                <w:szCs w:val="18"/>
                <w:rtl/>
                <w:lang w:bidi="fa-IR"/>
              </w:rPr>
              <w:t xml:space="preserve"> خلق افسرده در بیشتر اوقات روز، از دست دادن احساس لذت و علاقه در فعالیت های لذت بخش، کاهش انرژی یا به آسانی خسته شدن</w:t>
            </w:r>
          </w:p>
          <w:p w:rsidR="00E1588D" w:rsidRPr="00AA6AD4" w:rsidRDefault="00E1588D" w:rsidP="00E1588D">
            <w:pPr>
              <w:numPr>
                <w:ilvl w:val="0"/>
                <w:numId w:val="2"/>
              </w:numPr>
              <w:bidi/>
              <w:spacing w:after="200" w:line="192" w:lineRule="auto"/>
              <w:ind w:left="175" w:hanging="175"/>
              <w:contextualSpacing/>
              <w:jc w:val="both"/>
              <w:rPr>
                <w:rFonts w:asciiTheme="minorBidi" w:eastAsiaTheme="minorEastAsia" w:hAnsiTheme="minorBidi" w:cs="B Nazanin"/>
                <w:sz w:val="18"/>
                <w:szCs w:val="18"/>
                <w:rtl/>
                <w:lang w:bidi="fa-IR"/>
              </w:rPr>
            </w:pPr>
            <w:r w:rsidRPr="00AA6AD4">
              <w:rPr>
                <w:rFonts w:asciiTheme="minorBidi" w:eastAsiaTheme="minorEastAsia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وجود حداقل 3 مورد از سایر جنبه های افسردگی در طی دو هفته گذشته:</w:t>
            </w:r>
            <w:r w:rsidRPr="00AA6AD4">
              <w:rPr>
                <w:rFonts w:asciiTheme="minorBidi" w:eastAsiaTheme="minorEastAsia" w:hAnsiTheme="minorBidi" w:cs="B Nazanin" w:hint="cs"/>
                <w:sz w:val="18"/>
                <w:szCs w:val="18"/>
                <w:rtl/>
                <w:lang w:bidi="fa-IR"/>
              </w:rPr>
              <w:t xml:space="preserve"> کاهش تمرکز و توجه، کاهش عزت نفس و اعتماد به نفس، احساس گناه و بی ارزش بودن، بدبینی نسبت به آینده، افکار آسیب و خودکشی، اختلال خواب، اختلال اشتها</w:t>
            </w:r>
          </w:p>
          <w:p w:rsidR="00E1588D" w:rsidRPr="00AA6AD4" w:rsidRDefault="00E1588D" w:rsidP="00E1588D">
            <w:pPr>
              <w:numPr>
                <w:ilvl w:val="0"/>
                <w:numId w:val="2"/>
              </w:numPr>
              <w:bidi/>
              <w:spacing w:after="200" w:line="192" w:lineRule="auto"/>
              <w:ind w:left="175" w:hanging="175"/>
              <w:contextualSpacing/>
              <w:jc w:val="both"/>
              <w:rPr>
                <w:rFonts w:asciiTheme="minorBidi" w:eastAsiaTheme="minorEastAsia" w:hAnsiTheme="minorBidi" w:cs="B Nazanin"/>
                <w:b/>
                <w:bCs/>
                <w:sz w:val="18"/>
                <w:szCs w:val="18"/>
                <w:lang w:bidi="fa-IR"/>
              </w:rPr>
            </w:pPr>
            <w:r w:rsidRPr="00AA6AD4">
              <w:rPr>
                <w:rFonts w:asciiTheme="minorBidi" w:eastAsiaTheme="minorEastAsia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مشکل در انجام وظایف روزمره ، خانوادگی یا فعالیت</w:t>
            </w:r>
            <w:r w:rsidRPr="00AA6AD4">
              <w:rPr>
                <w:rFonts w:asciiTheme="minorBidi" w:eastAsiaTheme="minorEastAsia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softHyphen/>
              <w:t>های اجتماعی</w:t>
            </w:r>
          </w:p>
          <w:p w:rsidR="00E1588D" w:rsidRPr="00AA6AD4" w:rsidRDefault="00E1588D" w:rsidP="00E1588D">
            <w:pPr>
              <w:bidi/>
              <w:spacing w:after="200" w:line="192" w:lineRule="auto"/>
              <w:ind w:left="175"/>
              <w:contextualSpacing/>
              <w:jc w:val="both"/>
              <w:rPr>
                <w:rFonts w:asciiTheme="minorBidi" w:eastAsiaTheme="minorEastAsia" w:hAnsiTheme="minorBidi" w:cs="B Nazanin"/>
                <w:b/>
                <w:bCs/>
                <w:sz w:val="18"/>
                <w:szCs w:val="18"/>
                <w:lang w:bidi="fa-IR"/>
              </w:rPr>
            </w:pPr>
          </w:p>
          <w:p w:rsidR="00E1588D" w:rsidRPr="008530D4" w:rsidRDefault="00E1588D" w:rsidP="008530D4">
            <w:pPr>
              <w:bidi/>
              <w:spacing w:after="200" w:line="192" w:lineRule="auto"/>
              <w:contextualSpacing/>
              <w:jc w:val="center"/>
              <w:rPr>
                <w:rFonts w:asciiTheme="minorBidi" w:eastAsiaTheme="minorEastAsia" w:hAnsiTheme="minorBidi" w:cs="B Nazanin"/>
                <w:b/>
                <w:bCs/>
                <w:sz w:val="20"/>
                <w:szCs w:val="20"/>
                <w:lang w:bidi="fa-IR"/>
              </w:rPr>
            </w:pPr>
            <w:r w:rsidRPr="00AA6AD4">
              <w:rPr>
                <w:rFonts w:asciiTheme="minorBidi" w:eastAsiaTheme="minorEastAsia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پاسخ مثبت به هر یک از موارد فوق</w:t>
            </w:r>
          </w:p>
        </w:tc>
        <w:tc>
          <w:tcPr>
            <w:tcW w:w="4111" w:type="dxa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:rsidR="00E1588D" w:rsidRPr="008530D4" w:rsidRDefault="00E1588D" w:rsidP="008530D4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ind w:left="312" w:hanging="283"/>
              <w:rPr>
                <w:rFonts w:ascii="Arial" w:eastAsiaTheme="minorEastAsia" w:hAnsi="Arial" w:cs="B Nazanin"/>
                <w:sz w:val="20"/>
                <w:szCs w:val="20"/>
                <w:rtl/>
              </w:rPr>
            </w:pPr>
            <w:r w:rsidRPr="008530D4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انرژی کم، خستگی، مشکلات خواب یا اشتها</w:t>
            </w:r>
          </w:p>
          <w:p w:rsidR="00E1588D" w:rsidRPr="008530D4" w:rsidRDefault="00E1588D" w:rsidP="008530D4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ind w:left="312" w:hanging="283"/>
              <w:rPr>
                <w:rFonts w:ascii="Arial" w:eastAsiaTheme="minorEastAsia" w:hAnsi="Arial" w:cs="B Nazanin"/>
                <w:sz w:val="20"/>
                <w:szCs w:val="20"/>
                <w:rtl/>
              </w:rPr>
            </w:pPr>
            <w:r w:rsidRPr="008530D4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خلق افسرده و مضطرب، تحریک پذیری</w:t>
            </w:r>
          </w:p>
          <w:p w:rsidR="00E1588D" w:rsidRPr="008530D4" w:rsidRDefault="00E1588D" w:rsidP="008530D4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ind w:left="312" w:hanging="283"/>
              <w:rPr>
                <w:rFonts w:ascii="Arial" w:eastAsiaTheme="minorEastAsia" w:hAnsi="Arial" w:cs="B Nazanin"/>
                <w:sz w:val="20"/>
                <w:szCs w:val="20"/>
                <w:rtl/>
              </w:rPr>
            </w:pPr>
            <w:r w:rsidRPr="008530D4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علاقه یا لذت کم در فعالیت</w:t>
            </w:r>
            <w:r w:rsidRPr="008530D4">
              <w:rPr>
                <w:rFonts w:ascii="Arial" w:eastAsiaTheme="minorEastAsia" w:hAnsi="Arial" w:cs="B Nazanin"/>
                <w:sz w:val="20"/>
                <w:szCs w:val="20"/>
                <w:rtl/>
              </w:rPr>
              <w:softHyphen/>
            </w:r>
            <w:r w:rsidRPr="008530D4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هایی که عموما جالب و لذت بخش هستند</w:t>
            </w:r>
          </w:p>
          <w:p w:rsidR="00E1588D" w:rsidRPr="008530D4" w:rsidRDefault="00E1588D" w:rsidP="008530D4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ind w:left="312" w:hanging="283"/>
              <w:rPr>
                <w:rFonts w:ascii="Arial" w:eastAsiaTheme="minorEastAsia" w:hAnsi="Arial" w:cs="B Nazanin"/>
                <w:sz w:val="20"/>
                <w:szCs w:val="20"/>
              </w:rPr>
            </w:pPr>
            <w:r w:rsidRPr="008530D4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وجود نشانگان جسمی چندگانه بدون وجود هیچ علت جسمی واضح در سالمند: ماند درد و ناراحتی، تپش قلب و بی حسی</w:t>
            </w:r>
          </w:p>
          <w:p w:rsidR="00E1588D" w:rsidRPr="008307E9" w:rsidRDefault="00E1588D" w:rsidP="008530D4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ind w:left="312" w:hanging="283"/>
              <w:rPr>
                <w:rFonts w:ascii="Arial" w:eastAsiaTheme="minorEastAsia" w:hAnsi="Arial" w:cs="B Nazanin"/>
                <w:b/>
                <w:bCs/>
                <w:sz w:val="20"/>
                <w:szCs w:val="20"/>
              </w:rPr>
            </w:pPr>
            <w:r w:rsidRPr="008530D4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مشکل در انجام کارهای روزمره</w:t>
            </w:r>
            <w:r w:rsidRPr="008530D4">
              <w:rPr>
                <w:rFonts w:ascii="Arial" w:eastAsiaTheme="minorEastAsia" w:hAnsi="Arial" w:cs="B Nazanin"/>
                <w:sz w:val="20"/>
                <w:szCs w:val="20"/>
                <w:rtl/>
              </w:rPr>
              <w:softHyphen/>
            </w:r>
            <w:r w:rsidRPr="008530D4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ی زندگی، مدرسه، مسئولیت</w:t>
            </w:r>
            <w:r w:rsidRPr="008530D4">
              <w:rPr>
                <w:rFonts w:ascii="Arial" w:eastAsiaTheme="minorEastAsia" w:hAnsi="Arial" w:cs="B Nazanin"/>
                <w:sz w:val="20"/>
                <w:szCs w:val="20"/>
                <w:rtl/>
              </w:rPr>
              <w:softHyphen/>
            </w:r>
            <w:r w:rsidRPr="008530D4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های درون خانه و وظایف اجتماعی</w:t>
            </w:r>
          </w:p>
        </w:tc>
      </w:tr>
      <w:tr w:rsidR="00D73840" w:rsidRPr="00E11F03" w:rsidTr="008530D4">
        <w:trPr>
          <w:cantSplit/>
          <w:trHeight w:val="1966"/>
        </w:trPr>
        <w:tc>
          <w:tcPr>
            <w:tcW w:w="4678" w:type="dxa"/>
            <w:tcBorders>
              <w:top w:val="single" w:sz="4" w:space="0" w:color="auto"/>
              <w:bottom w:val="single" w:sz="4" w:space="0" w:color="C00000"/>
              <w:right w:val="single" w:sz="4" w:space="0" w:color="C00000"/>
            </w:tcBorders>
            <w:shd w:val="clear" w:color="auto" w:fill="FFB3B3"/>
            <w:vAlign w:val="center"/>
          </w:tcPr>
          <w:p w:rsidR="00D73840" w:rsidRPr="005B5B16" w:rsidRDefault="00D73840" w:rsidP="00FE789F">
            <w:pPr>
              <w:pStyle w:val="a"/>
              <w:widowControl w:val="0"/>
              <w:spacing w:before="0" w:after="0" w:line="280" w:lineRule="exact"/>
              <w:ind w:firstLine="0"/>
              <w:contextualSpacing w:val="0"/>
              <w:rPr>
                <w:rFonts w:cs="B Nazanin"/>
                <w:b/>
                <w:bCs/>
                <w:sz w:val="16"/>
                <w:szCs w:val="16"/>
              </w:rPr>
            </w:pPr>
            <w:r w:rsidRPr="005B5B16">
              <w:rPr>
                <w:rFonts w:cs="B Nazanin" w:hint="cs"/>
                <w:b/>
                <w:bCs/>
                <w:sz w:val="16"/>
                <w:szCs w:val="16"/>
                <w:rtl/>
              </w:rPr>
              <w:t>در صورت نیاز فرد به اقدام و درمان اورژانس:</w:t>
            </w:r>
          </w:p>
          <w:p w:rsidR="00D73840" w:rsidRPr="005B5B16" w:rsidRDefault="00D73840" w:rsidP="00FE789F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ind w:left="204" w:hanging="141"/>
              <w:jc w:val="both"/>
              <w:rPr>
                <w:rFonts w:ascii="Arial" w:eastAsiaTheme="minorEastAsia" w:hAnsi="Arial" w:cs="B Nazanin"/>
                <w:b/>
                <w:bCs/>
                <w:sz w:val="16"/>
                <w:szCs w:val="16"/>
                <w:u w:val="single" w:color="A40000"/>
                <w:rtl/>
              </w:rPr>
            </w:pPr>
            <w:r w:rsidRPr="005B5B16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u w:val="single" w:color="A40000"/>
                <w:rtl/>
              </w:rPr>
              <w:t>اقدامات اولیه متناسب با شرایط بیمار برای تثبیت وضعیت وی به عمل آورید.</w:t>
            </w:r>
          </w:p>
          <w:p w:rsidR="00D73840" w:rsidRPr="005B5B16" w:rsidRDefault="00D73840" w:rsidP="000136B7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ind w:left="204" w:hanging="141"/>
              <w:jc w:val="both"/>
              <w:rPr>
                <w:rFonts w:ascii="Arial" w:eastAsiaTheme="minorEastAsia" w:hAnsi="Arial" w:cs="B Nazanin"/>
                <w:b/>
                <w:bCs/>
                <w:sz w:val="16"/>
                <w:szCs w:val="16"/>
                <w:rtl/>
              </w:rPr>
            </w:pPr>
            <w:r w:rsidRPr="005B5B16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</w:rPr>
              <w:t>به منظور پیشگیری از اقدام مجدد به خودکشی ، بیمار را در یک محیط امن و حمایت</w:t>
            </w:r>
            <w:r w:rsidRPr="005B5B16">
              <w:rPr>
                <w:rFonts w:ascii="Arial" w:eastAsiaTheme="minorEastAsia" w:hAnsi="Arial" w:cs="B Nazanin"/>
                <w:b/>
                <w:bCs/>
                <w:sz w:val="16"/>
                <w:szCs w:val="16"/>
                <w:rtl/>
              </w:rPr>
              <w:softHyphen/>
            </w:r>
            <w:r w:rsidRPr="005B5B16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</w:rPr>
              <w:t>گر قرار دهید و از تنها گذاشتن او خود داری کنید</w:t>
            </w:r>
          </w:p>
          <w:p w:rsidR="00D73840" w:rsidRPr="006D63B7" w:rsidRDefault="00D73840" w:rsidP="006D63B7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ind w:left="204" w:hanging="141"/>
              <w:jc w:val="both"/>
              <w:rPr>
                <w:rFonts w:ascii="Arial" w:eastAsiaTheme="minorEastAsia" w:hAnsi="Arial" w:cs="B Nazanin"/>
                <w:b/>
                <w:bCs/>
                <w:color w:val="A40000"/>
                <w:sz w:val="16"/>
                <w:szCs w:val="16"/>
                <w:rtl/>
              </w:rPr>
            </w:pPr>
            <w:r w:rsidRPr="005B5B16">
              <w:rPr>
                <w:rFonts w:ascii="Arial" w:eastAsiaTheme="minorEastAsia" w:hAnsi="Arial" w:cs="B Nazanin" w:hint="cs"/>
                <w:b/>
                <w:bCs/>
                <w:color w:val="A40000"/>
                <w:sz w:val="16"/>
                <w:szCs w:val="16"/>
                <w:rtl/>
              </w:rPr>
              <w:t xml:space="preserve">بعد از تثبیت اولیه وضعیت بیمار ارجاع فوری به بیمارستان </w:t>
            </w:r>
            <w:r w:rsidRPr="005B5B16">
              <w:rPr>
                <w:rFonts w:ascii="Arial" w:eastAsiaTheme="minorEastAsia" w:hAnsi="Arial" w:cs="B Nazanin" w:hint="cs"/>
                <w:color w:val="A40000"/>
                <w:sz w:val="16"/>
                <w:szCs w:val="16"/>
                <w:rtl/>
              </w:rPr>
              <w:t>(عمومی یا مسمومیت)</w:t>
            </w:r>
          </w:p>
          <w:p w:rsidR="00D73840" w:rsidRPr="005B5B16" w:rsidRDefault="00D73840" w:rsidP="007C1A15">
            <w:pPr>
              <w:bidi/>
              <w:spacing w:line="192" w:lineRule="auto"/>
              <w:jc w:val="both"/>
              <w:rPr>
                <w:rFonts w:ascii="Times New Roman" w:eastAsia="Times New Roman" w:hAnsi="Times New Roman" w:cs="B Nazanin"/>
                <w:b/>
                <w:bCs/>
                <w:i/>
                <w:iCs/>
                <w:sz w:val="16"/>
                <w:szCs w:val="16"/>
              </w:rPr>
            </w:pPr>
            <w:r w:rsidRPr="005B5B16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16"/>
                <w:szCs w:val="16"/>
                <w:rtl/>
              </w:rPr>
              <w:t>در صورت عدم وجود علائم اورژانس:</w:t>
            </w:r>
          </w:p>
          <w:p w:rsidR="00D73840" w:rsidRPr="008530D4" w:rsidRDefault="00D73840" w:rsidP="00FE789F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ind w:left="204" w:hanging="141"/>
              <w:jc w:val="both"/>
              <w:rPr>
                <w:rFonts w:ascii="Arial" w:eastAsiaTheme="minorEastAsia" w:hAnsi="Arial" w:cs="B Nazanin"/>
                <w:sz w:val="16"/>
                <w:szCs w:val="16"/>
              </w:rPr>
            </w:pPr>
            <w:r w:rsidRPr="008530D4">
              <w:rPr>
                <w:rFonts w:ascii="Arial" w:eastAsiaTheme="minorEastAsia" w:hAnsi="Arial" w:cs="B Nazanin" w:hint="cs"/>
                <w:sz w:val="16"/>
                <w:szCs w:val="16"/>
                <w:rtl/>
              </w:rPr>
              <w:t>به منظور پیشگیری از اقدام مجدد به خودکشی، بیمار را در یک محیط امن و حمایت</w:t>
            </w:r>
            <w:r w:rsidRPr="008530D4">
              <w:rPr>
                <w:rFonts w:ascii="Arial" w:eastAsiaTheme="minorEastAsia" w:hAnsi="Arial" w:cs="B Nazanin"/>
                <w:sz w:val="16"/>
                <w:szCs w:val="16"/>
                <w:rtl/>
              </w:rPr>
              <w:softHyphen/>
            </w:r>
            <w:r w:rsidRPr="008530D4">
              <w:rPr>
                <w:rFonts w:ascii="Arial" w:eastAsiaTheme="minorEastAsia" w:hAnsi="Arial" w:cs="B Nazanin" w:hint="cs"/>
                <w:sz w:val="16"/>
                <w:szCs w:val="16"/>
                <w:rtl/>
              </w:rPr>
              <w:t>گر قرار دهید و از تنها گذاشتن او خود داری کنید.</w:t>
            </w:r>
          </w:p>
          <w:p w:rsidR="00D73840" w:rsidRPr="005B5B16" w:rsidRDefault="00D73840" w:rsidP="00FE789F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ind w:left="204" w:hanging="141"/>
              <w:jc w:val="both"/>
              <w:rPr>
                <w:rFonts w:ascii="Arial" w:eastAsiaTheme="minorEastAsia" w:hAnsi="Arial" w:cs="B Nazanin"/>
                <w:b/>
                <w:bCs/>
                <w:color w:val="A40000"/>
                <w:sz w:val="16"/>
                <w:szCs w:val="16"/>
                <w:rtl/>
              </w:rPr>
            </w:pPr>
            <w:r w:rsidRPr="008530D4">
              <w:rPr>
                <w:rFonts w:ascii="Arial" w:eastAsiaTheme="minorEastAsia" w:hAnsi="Arial" w:cs="B Nazanin" w:hint="cs"/>
                <w:sz w:val="16"/>
                <w:szCs w:val="16"/>
                <w:rtl/>
              </w:rPr>
              <w:t xml:space="preserve">اقدامات مرتبط با مراقبت فردی مسیر شروع درمان بر اساس نمودار ارزیابی و اقدام </w:t>
            </w:r>
            <w:r w:rsidRPr="008530D4">
              <w:rPr>
                <w:rFonts w:ascii="Arial" w:eastAsiaTheme="minorEastAsia" w:hAnsi="Arial" w:cs="B Nazanin" w:hint="cs"/>
                <w:sz w:val="14"/>
                <w:szCs w:val="14"/>
                <w:rtl/>
              </w:rPr>
              <w:t>(</w:t>
            </w:r>
            <w:r w:rsidRPr="008530D4">
              <w:rPr>
                <w:rFonts w:ascii="Arial" w:eastAsiaTheme="minorEastAsia" w:hAnsi="Arial" w:cs="B Nazanin"/>
                <w:sz w:val="14"/>
                <w:szCs w:val="14"/>
              </w:rPr>
              <w:t>SUI 1.2</w:t>
            </w:r>
            <w:r w:rsidRPr="008530D4">
              <w:rPr>
                <w:rFonts w:ascii="Arial" w:eastAsiaTheme="minorEastAsia" w:hAnsi="Arial" w:cs="B Nazanin" w:hint="cs"/>
                <w:sz w:val="14"/>
                <w:szCs w:val="14"/>
                <w:rtl/>
              </w:rPr>
              <w:t xml:space="preserve">) </w:t>
            </w:r>
            <w:r w:rsidRPr="008530D4">
              <w:rPr>
                <w:rFonts w:ascii="Arial" w:eastAsiaTheme="minorEastAsia" w:hAnsi="Arial" w:cs="B Nazanin" w:hint="cs"/>
                <w:sz w:val="16"/>
                <w:szCs w:val="16"/>
                <w:rtl/>
              </w:rPr>
              <w:t>ارجاع به روانپزشک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C00000"/>
              <w:right w:val="single" w:sz="4" w:space="0" w:color="C00000"/>
            </w:tcBorders>
            <w:shd w:val="clear" w:color="auto" w:fill="FFB3B3"/>
            <w:vAlign w:val="center"/>
          </w:tcPr>
          <w:p w:rsidR="00D73840" w:rsidRDefault="00D73840" w:rsidP="00262AEB">
            <w:pPr>
              <w:bidi/>
              <w:spacing w:line="192" w:lineRule="auto"/>
              <w:jc w:val="center"/>
              <w:rPr>
                <w:rFonts w:ascii="Arial" w:eastAsiaTheme="minorEastAsia" w:hAnsi="Arial" w:cs="B Nazanin"/>
                <w:b/>
                <w:bCs/>
                <w:rtl/>
              </w:rPr>
            </w:pPr>
            <w:r w:rsidRPr="00262AEB">
              <w:rPr>
                <w:rFonts w:ascii="Arial" w:eastAsiaTheme="minorEastAsia" w:hAnsi="Arial" w:cs="B Nazanin" w:hint="cs"/>
                <w:b/>
                <w:bCs/>
                <w:rtl/>
              </w:rPr>
              <w:t>اورژانس روان</w:t>
            </w:r>
            <w:r w:rsidRPr="00262AEB">
              <w:rPr>
                <w:rFonts w:ascii="Arial" w:eastAsiaTheme="minorEastAsia" w:hAnsi="Arial" w:cs="B Nazanin" w:hint="cs"/>
                <w:b/>
                <w:bCs/>
                <w:rtl/>
              </w:rPr>
              <w:softHyphen/>
              <w:t>پزشکی</w:t>
            </w:r>
          </w:p>
          <w:p w:rsidR="00D73840" w:rsidRPr="006376B4" w:rsidRDefault="00D73840" w:rsidP="00262AEB">
            <w:pPr>
              <w:bidi/>
              <w:spacing w:line="192" w:lineRule="auto"/>
              <w:jc w:val="center"/>
              <w:rPr>
                <w:rFonts w:ascii="Arial" w:eastAsiaTheme="minorEastAsia" w:hAnsi="Arial" w:cs="B Nazanin"/>
                <w:color w:val="C00000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b/>
                <w:bCs/>
                <w:rtl/>
              </w:rPr>
              <w:t>(خودکشی)</w:t>
            </w:r>
          </w:p>
        </w:tc>
        <w:tc>
          <w:tcPr>
            <w:tcW w:w="4252" w:type="dxa"/>
            <w:tcBorders>
              <w:left w:val="single" w:sz="4" w:space="0" w:color="C00000"/>
              <w:bottom w:val="single" w:sz="4" w:space="0" w:color="C00000"/>
            </w:tcBorders>
            <w:shd w:val="clear" w:color="auto" w:fill="FFB3B3"/>
            <w:vAlign w:val="center"/>
          </w:tcPr>
          <w:p w:rsidR="00D73840" w:rsidRPr="007C1A15" w:rsidRDefault="00D73840" w:rsidP="004E1DD6">
            <w:pPr>
              <w:pStyle w:val="a"/>
              <w:widowControl w:val="0"/>
              <w:spacing w:before="0" w:after="0" w:line="280" w:lineRule="exact"/>
              <w:ind w:firstLine="0"/>
              <w:contextualSpacing w:val="0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7C1A15">
              <w:rPr>
                <w:rFonts w:cs="B Nazanin" w:hint="cs"/>
                <w:b/>
                <w:bCs/>
                <w:sz w:val="19"/>
                <w:szCs w:val="19"/>
                <w:rtl/>
              </w:rPr>
              <w:t>در ارزیابی بیمار موارد ذیل بررسی شود:</w:t>
            </w:r>
          </w:p>
          <w:p w:rsidR="00D73840" w:rsidRPr="006376B4" w:rsidRDefault="00D73840" w:rsidP="004E1DD6">
            <w:pPr>
              <w:pStyle w:val="a"/>
              <w:widowControl w:val="0"/>
              <w:spacing w:before="0" w:after="0" w:line="280" w:lineRule="exact"/>
              <w:ind w:firstLine="0"/>
              <w:contextualSpacing w:val="0"/>
              <w:rPr>
                <w:rFonts w:cs="B Nazanin"/>
                <w:sz w:val="14"/>
                <w:szCs w:val="14"/>
                <w:rtl/>
              </w:rPr>
            </w:pPr>
            <w:r w:rsidRPr="00262AEB">
              <w:rPr>
                <w:rFonts w:cs="B Nazanin" w:hint="cs"/>
                <w:sz w:val="20"/>
                <w:szCs w:val="20"/>
                <w:rtl/>
              </w:rPr>
              <w:t>علائم مسمومیت، علائم و شکایاتی که درمان فوری ایجاب می</w:t>
            </w:r>
            <w:r w:rsidRPr="00262AEB">
              <w:rPr>
                <w:rFonts w:cs="B Nazanin"/>
                <w:sz w:val="20"/>
                <w:szCs w:val="20"/>
                <w:rtl/>
              </w:rPr>
              <w:softHyphen/>
            </w:r>
            <w:r w:rsidRPr="00262AEB">
              <w:rPr>
                <w:rFonts w:cs="B Nazanin" w:hint="cs"/>
                <w:sz w:val="20"/>
                <w:szCs w:val="20"/>
                <w:rtl/>
              </w:rPr>
              <w:t xml:space="preserve">کند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مانند </w:t>
            </w:r>
            <w:r w:rsidRPr="00262AEB">
              <w:rPr>
                <w:rFonts w:cs="B Nazanin" w:hint="cs"/>
                <w:sz w:val="20"/>
                <w:szCs w:val="20"/>
                <w:rtl/>
              </w:rPr>
              <w:t>خونریزی، از دست رفتن هوشیاری، خواب آلودگی شدید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4111" w:type="dxa"/>
            <w:vAlign w:val="center"/>
          </w:tcPr>
          <w:p w:rsidR="00D73840" w:rsidRPr="00B26623" w:rsidRDefault="005B5B16" w:rsidP="008A4FFB">
            <w:pPr>
              <w:keepLines/>
              <w:widowControl w:val="0"/>
              <w:tabs>
                <w:tab w:val="left" w:pos="-109"/>
                <w:tab w:val="left" w:pos="144"/>
                <w:tab w:val="left" w:pos="176"/>
              </w:tabs>
              <w:bidi/>
              <w:spacing w:line="240" w:lineRule="exact"/>
              <w:ind w:left="44" w:right="34" w:hanging="44"/>
              <w:jc w:val="both"/>
              <w:rPr>
                <w:rFonts w:ascii="Calibri" w:eastAsia="Calibri" w:hAnsi="Calibri" w:cs="B Mitra"/>
                <w:bCs/>
                <w:color w:val="FF0066"/>
                <w:rtl/>
              </w:rPr>
            </w:pPr>
            <w:r w:rsidRPr="005B5B16">
              <w:rPr>
                <w:rFonts w:ascii="Calibri" w:eastAsia="Calibri" w:hAnsi="Calibri" w:cs="B Mitra" w:hint="cs"/>
                <w:bCs/>
                <w:color w:val="FF0066"/>
                <w:rtl/>
              </w:rPr>
              <w:t xml:space="preserve">در سالمند با تشخیص افسردگی </w:t>
            </w:r>
            <w:r w:rsidR="00D73840" w:rsidRPr="00B26623">
              <w:rPr>
                <w:rFonts w:ascii="Calibri" w:eastAsia="Calibri" w:hAnsi="Calibri" w:cs="B Mitra" w:hint="cs"/>
                <w:bCs/>
                <w:color w:val="FF0066"/>
                <w:rtl/>
              </w:rPr>
              <w:t>علایم خطر فوری</w:t>
            </w:r>
            <w:r w:rsidRPr="005B5B16">
              <w:rPr>
                <w:rFonts w:ascii="Calibri" w:eastAsia="Calibri" w:hAnsi="Calibri" w:cs="B Mitra" w:hint="cs"/>
                <w:bCs/>
                <w:color w:val="FF0066"/>
                <w:rtl/>
              </w:rPr>
              <w:t xml:space="preserve"> را چک کنید</w:t>
            </w:r>
          </w:p>
          <w:p w:rsidR="00D73840" w:rsidRPr="00B26623" w:rsidRDefault="00D73840" w:rsidP="006D63B7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0"/>
                <w:tab w:val="left" w:pos="35"/>
                <w:tab w:val="left" w:pos="144"/>
                <w:tab w:val="left" w:pos="176"/>
                <w:tab w:val="left" w:pos="960"/>
                <w:tab w:val="num" w:pos="1152"/>
              </w:tabs>
              <w:bidi/>
              <w:spacing w:line="240" w:lineRule="exact"/>
              <w:ind w:left="0" w:right="34" w:firstLine="0"/>
              <w:contextualSpacing/>
              <w:rPr>
                <w:rFonts w:ascii="Calibri" w:eastAsia="Calibri" w:hAnsi="Calibri" w:cs="B Mitra"/>
                <w:kern w:val="2"/>
              </w:rPr>
            </w:pPr>
            <w:r w:rsidRPr="00B26623">
              <w:rPr>
                <w:rFonts w:ascii="Calibri" w:eastAsia="Calibri" w:hAnsi="Calibri" w:cs="B Mitra" w:hint="cs"/>
                <w:kern w:val="2"/>
                <w:rtl/>
              </w:rPr>
              <w:t>علائم مسمومیت</w:t>
            </w:r>
          </w:p>
          <w:p w:rsidR="00D73840" w:rsidRPr="00B26623" w:rsidRDefault="00D73840" w:rsidP="006D63B7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0"/>
                <w:tab w:val="left" w:pos="35"/>
                <w:tab w:val="left" w:pos="144"/>
                <w:tab w:val="left" w:pos="176"/>
                <w:tab w:val="left" w:pos="960"/>
                <w:tab w:val="num" w:pos="1152"/>
              </w:tabs>
              <w:bidi/>
              <w:spacing w:line="240" w:lineRule="exact"/>
              <w:ind w:left="0" w:right="34" w:firstLine="0"/>
              <w:contextualSpacing/>
              <w:rPr>
                <w:rFonts w:ascii="Calibri" w:eastAsia="Calibri" w:hAnsi="Calibri" w:cs="B Mitra"/>
                <w:kern w:val="2"/>
              </w:rPr>
            </w:pPr>
            <w:r w:rsidRPr="00B26623">
              <w:rPr>
                <w:rFonts w:ascii="Calibri" w:eastAsia="Calibri" w:hAnsi="Calibri" w:cs="B Mitra" w:hint="cs"/>
                <w:kern w:val="2"/>
                <w:rtl/>
              </w:rPr>
              <w:t>علائم و شکایاتی که درمان فوری ایجاب می</w:t>
            </w:r>
            <w:r w:rsidRPr="00B26623">
              <w:rPr>
                <w:rFonts w:ascii="Calibri" w:eastAsia="Calibri" w:hAnsi="Calibri" w:cs="B Mitra"/>
                <w:kern w:val="2"/>
                <w:rtl/>
              </w:rPr>
              <w:softHyphen/>
            </w:r>
            <w:r w:rsidRPr="00B26623">
              <w:rPr>
                <w:rFonts w:ascii="Calibri" w:eastAsia="Calibri" w:hAnsi="Calibri" w:cs="B Mitra" w:hint="cs"/>
                <w:kern w:val="2"/>
                <w:rtl/>
              </w:rPr>
              <w:t>کند مانند خونریزی، از دست رفتن هوشیاری، خواب آلودگی شدید.</w:t>
            </w:r>
          </w:p>
          <w:p w:rsidR="00D73840" w:rsidRPr="00B26623" w:rsidRDefault="00D73840" w:rsidP="006D63B7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0"/>
                <w:tab w:val="left" w:pos="35"/>
                <w:tab w:val="left" w:pos="144"/>
                <w:tab w:val="left" w:pos="176"/>
                <w:tab w:val="left" w:pos="960"/>
                <w:tab w:val="num" w:pos="1152"/>
              </w:tabs>
              <w:bidi/>
              <w:spacing w:line="240" w:lineRule="exact"/>
              <w:ind w:left="0" w:right="34" w:firstLine="0"/>
              <w:contextualSpacing/>
              <w:rPr>
                <w:rFonts w:ascii="Calibri" w:eastAsia="Calibri" w:hAnsi="Calibri" w:cs="B Mitra"/>
                <w:kern w:val="2"/>
                <w:rtl/>
              </w:rPr>
            </w:pPr>
            <w:r w:rsidRPr="00B26623">
              <w:rPr>
                <w:rFonts w:ascii="Calibri" w:eastAsia="Calibri" w:hAnsi="Calibri" w:cs="B Mitra" w:hint="cs"/>
                <w:kern w:val="2"/>
                <w:rtl/>
              </w:rPr>
              <w:t>امتناع</w:t>
            </w:r>
            <w:r w:rsidRPr="00B26623">
              <w:rPr>
                <w:rFonts w:ascii="Calibri" w:eastAsia="Calibri" w:hAnsi="Calibri" w:cs="B Mitra"/>
                <w:kern w:val="2"/>
              </w:rPr>
              <w:t xml:space="preserve"> </w:t>
            </w:r>
            <w:r w:rsidRPr="00B26623">
              <w:rPr>
                <w:rFonts w:ascii="Calibri" w:eastAsia="Calibri" w:hAnsi="Calibri" w:cs="B Mitra" w:hint="cs"/>
                <w:kern w:val="2"/>
                <w:rtl/>
              </w:rPr>
              <w:t>از</w:t>
            </w:r>
            <w:r w:rsidRPr="00B26623">
              <w:rPr>
                <w:rFonts w:ascii="Calibri" w:eastAsia="Calibri" w:hAnsi="Calibri" w:cs="B Mitra"/>
                <w:kern w:val="2"/>
              </w:rPr>
              <w:t xml:space="preserve"> </w:t>
            </w:r>
            <w:r w:rsidRPr="00B26623">
              <w:rPr>
                <w:rFonts w:ascii="Calibri" w:eastAsia="Calibri" w:hAnsi="Calibri" w:cs="B Mitra" w:hint="cs"/>
                <w:kern w:val="2"/>
                <w:rtl/>
              </w:rPr>
              <w:t>خوردن</w:t>
            </w:r>
            <w:r w:rsidRPr="00B26623">
              <w:rPr>
                <w:rFonts w:ascii="Calibri" w:eastAsia="Calibri" w:hAnsi="Calibri" w:cs="B Mitra"/>
                <w:kern w:val="2"/>
              </w:rPr>
              <w:t xml:space="preserve"> </w:t>
            </w:r>
            <w:r w:rsidRPr="00B26623">
              <w:rPr>
                <w:rFonts w:ascii="Calibri" w:eastAsia="Calibri" w:hAnsi="Calibri" w:cs="B Mitra" w:hint="cs"/>
                <w:kern w:val="2"/>
                <w:rtl/>
              </w:rPr>
              <w:t>آب</w:t>
            </w:r>
            <w:r w:rsidRPr="00B26623">
              <w:rPr>
                <w:rFonts w:ascii="Calibri" w:eastAsia="Calibri" w:hAnsi="Calibri" w:cs="B Mitra"/>
                <w:kern w:val="2"/>
              </w:rPr>
              <w:t xml:space="preserve"> </w:t>
            </w:r>
            <w:r w:rsidRPr="00B26623">
              <w:rPr>
                <w:rFonts w:ascii="Calibri" w:eastAsia="Calibri" w:hAnsi="Calibri" w:cs="B Mitra" w:hint="cs"/>
                <w:kern w:val="2"/>
                <w:rtl/>
              </w:rPr>
              <w:t>و</w:t>
            </w:r>
            <w:r w:rsidRPr="00B26623">
              <w:rPr>
                <w:rFonts w:ascii="Calibri" w:eastAsia="Calibri" w:hAnsi="Calibri" w:cs="B Mitra"/>
                <w:kern w:val="2"/>
              </w:rPr>
              <w:t xml:space="preserve"> </w:t>
            </w:r>
            <w:r w:rsidRPr="00B26623">
              <w:rPr>
                <w:rFonts w:ascii="Calibri" w:eastAsia="Calibri" w:hAnsi="Calibri" w:cs="B Mitra" w:hint="cs"/>
                <w:kern w:val="2"/>
                <w:rtl/>
              </w:rPr>
              <w:t xml:space="preserve">غذا                       </w:t>
            </w:r>
          </w:p>
          <w:p w:rsidR="00D73840" w:rsidRPr="00B26623" w:rsidRDefault="00D73840" w:rsidP="006D63B7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0"/>
                <w:tab w:val="left" w:pos="35"/>
                <w:tab w:val="left" w:pos="144"/>
                <w:tab w:val="left" w:pos="176"/>
                <w:tab w:val="left" w:pos="960"/>
                <w:tab w:val="num" w:pos="1152"/>
              </w:tabs>
              <w:bidi/>
              <w:spacing w:line="240" w:lineRule="exact"/>
              <w:ind w:left="0" w:right="34" w:firstLine="0"/>
              <w:contextualSpacing/>
              <w:rPr>
                <w:rFonts w:ascii="Calibri" w:eastAsia="Calibri" w:hAnsi="Calibri" w:cs="B Mitra"/>
                <w:kern w:val="2"/>
              </w:rPr>
            </w:pPr>
            <w:r w:rsidRPr="00B26623">
              <w:rPr>
                <w:rFonts w:ascii="Calibri" w:eastAsia="Calibri" w:hAnsi="Calibri" w:cs="B Mitra" w:hint="cs"/>
                <w:kern w:val="2"/>
                <w:rtl/>
              </w:rPr>
              <w:t>فکر و قصد</w:t>
            </w:r>
            <w:r w:rsidRPr="00B26623">
              <w:rPr>
                <w:rFonts w:ascii="Calibri" w:eastAsia="Calibri" w:hAnsi="Calibri" w:cs="B Mitra"/>
                <w:kern w:val="2"/>
              </w:rPr>
              <w:t xml:space="preserve"> </w:t>
            </w:r>
            <w:r w:rsidRPr="00B26623">
              <w:rPr>
                <w:rFonts w:ascii="Calibri" w:eastAsia="Calibri" w:hAnsi="Calibri" w:cs="B Mitra" w:hint="cs"/>
                <w:kern w:val="2"/>
                <w:rtl/>
              </w:rPr>
              <w:t>آسیب</w:t>
            </w:r>
            <w:r w:rsidRPr="00B26623">
              <w:rPr>
                <w:rFonts w:ascii="Calibri" w:eastAsia="Calibri" w:hAnsi="Calibri" w:cs="B Mitra"/>
                <w:kern w:val="2"/>
              </w:rPr>
              <w:t xml:space="preserve"> </w:t>
            </w:r>
            <w:r w:rsidRPr="00B26623">
              <w:rPr>
                <w:rFonts w:ascii="Calibri" w:eastAsia="Calibri" w:hAnsi="Calibri" w:cs="B Mitra" w:hint="cs"/>
                <w:kern w:val="2"/>
                <w:rtl/>
              </w:rPr>
              <w:t>به</w:t>
            </w:r>
            <w:r w:rsidRPr="00B26623">
              <w:rPr>
                <w:rFonts w:ascii="Calibri" w:eastAsia="Calibri" w:hAnsi="Calibri" w:cs="B Mitra"/>
                <w:kern w:val="2"/>
              </w:rPr>
              <w:t xml:space="preserve"> </w:t>
            </w:r>
            <w:r w:rsidRPr="00B26623">
              <w:rPr>
                <w:rFonts w:ascii="Calibri" w:eastAsia="Calibri" w:hAnsi="Calibri" w:cs="B Mitra" w:hint="cs"/>
                <w:kern w:val="2"/>
                <w:rtl/>
              </w:rPr>
              <w:t xml:space="preserve">دیگران                   </w:t>
            </w:r>
          </w:p>
          <w:p w:rsidR="00D73840" w:rsidRPr="005B5B16" w:rsidRDefault="00D73840" w:rsidP="006D63B7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0"/>
                <w:tab w:val="left" w:pos="35"/>
                <w:tab w:val="left" w:pos="144"/>
                <w:tab w:val="left" w:pos="176"/>
                <w:tab w:val="left" w:pos="960"/>
                <w:tab w:val="num" w:pos="1152"/>
              </w:tabs>
              <w:bidi/>
              <w:spacing w:line="240" w:lineRule="exact"/>
              <w:ind w:left="0" w:right="34" w:firstLine="0"/>
              <w:contextualSpacing/>
              <w:rPr>
                <w:rFonts w:ascii="Times New Roman" w:eastAsia="Calibri" w:hAnsi="Times New Roman" w:cs="B Nazanin"/>
                <w:lang w:bidi="fa-IR"/>
              </w:rPr>
            </w:pPr>
            <w:r w:rsidRPr="00B26623">
              <w:rPr>
                <w:rFonts w:ascii="Calibri" w:eastAsia="Calibri" w:hAnsi="Calibri" w:cs="B Mitra" w:hint="cs"/>
                <w:kern w:val="2"/>
                <w:rtl/>
              </w:rPr>
              <w:t>پرخاشگری شدید لفظی و فیزیکی</w:t>
            </w:r>
          </w:p>
          <w:p w:rsidR="00D73840" w:rsidRPr="00D73840" w:rsidRDefault="00D73840" w:rsidP="006D63B7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0"/>
                <w:tab w:val="left" w:pos="35"/>
                <w:tab w:val="left" w:pos="144"/>
                <w:tab w:val="left" w:pos="176"/>
                <w:tab w:val="left" w:pos="960"/>
                <w:tab w:val="num" w:pos="1152"/>
              </w:tabs>
              <w:bidi/>
              <w:spacing w:line="240" w:lineRule="exact"/>
              <w:ind w:left="0" w:right="34" w:firstLine="0"/>
              <w:contextualSpacing/>
              <w:rPr>
                <w:rFonts w:ascii="Calibri" w:eastAsia="Calibri" w:hAnsi="Calibri" w:cs="B Mitra"/>
                <w:kern w:val="2"/>
                <w:sz w:val="24"/>
                <w:szCs w:val="24"/>
              </w:rPr>
            </w:pPr>
            <w:r w:rsidRPr="005B5B16">
              <w:rPr>
                <w:rFonts w:ascii="Calibri" w:eastAsia="Calibri" w:hAnsi="Calibri" w:cs="B Mitra" w:hint="cs"/>
                <w:kern w:val="2"/>
                <w:rtl/>
              </w:rPr>
              <w:t>اقدام به خودكشي</w:t>
            </w:r>
          </w:p>
        </w:tc>
      </w:tr>
      <w:tr w:rsidR="00D73840" w:rsidRPr="00E11F03" w:rsidTr="008530D4">
        <w:trPr>
          <w:trHeight w:val="1359"/>
        </w:trPr>
        <w:tc>
          <w:tcPr>
            <w:tcW w:w="4678" w:type="dxa"/>
            <w:tcBorders>
              <w:top w:val="single" w:sz="4" w:space="0" w:color="C00000"/>
              <w:bottom w:val="single" w:sz="4" w:space="0" w:color="auto"/>
              <w:right w:val="single" w:sz="4" w:space="0" w:color="C00000"/>
            </w:tcBorders>
            <w:shd w:val="clear" w:color="auto" w:fill="FFB3B3"/>
            <w:vAlign w:val="center"/>
          </w:tcPr>
          <w:p w:rsidR="00D73840" w:rsidRPr="006D63B7" w:rsidRDefault="00D73840" w:rsidP="00262AEB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ind w:left="135" w:hanging="135"/>
              <w:jc w:val="both"/>
              <w:rPr>
                <w:rFonts w:ascii="Arial" w:eastAsiaTheme="minorEastAsia" w:hAnsi="Arial" w:cs="B Nazanin"/>
                <w:b/>
                <w:bCs/>
                <w:sz w:val="16"/>
                <w:szCs w:val="16"/>
              </w:rPr>
            </w:pPr>
            <w:r w:rsidRPr="005B5B16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</w:rPr>
              <w:t>ا</w:t>
            </w:r>
            <w:r w:rsidRPr="006D63B7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</w:rPr>
              <w:t>حتیاط</w:t>
            </w:r>
            <w:r w:rsidRPr="006D63B7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</w:rPr>
              <w:softHyphen/>
              <w:t>های ذیل به عمل آید</w:t>
            </w:r>
          </w:p>
          <w:p w:rsidR="00D73840" w:rsidRPr="008530D4" w:rsidRDefault="00D73840" w:rsidP="00262AEB">
            <w:pPr>
              <w:pStyle w:val="ListParagraph"/>
              <w:numPr>
                <w:ilvl w:val="0"/>
                <w:numId w:val="10"/>
              </w:numPr>
              <w:spacing w:after="0" w:line="200" w:lineRule="exact"/>
              <w:ind w:left="490"/>
              <w:jc w:val="both"/>
              <w:rPr>
                <w:rFonts w:ascii="Arial" w:eastAsiaTheme="minorEastAsia" w:hAnsi="Arial" w:cs="B Nazanin"/>
                <w:sz w:val="18"/>
                <w:szCs w:val="18"/>
              </w:rPr>
            </w:pPr>
            <w:r w:rsidRPr="008530D4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ابزارهای اسیب رسان را از دسترس دور کنید</w:t>
            </w:r>
          </w:p>
          <w:p w:rsidR="00D73840" w:rsidRPr="008530D4" w:rsidRDefault="00D73840" w:rsidP="00262AEB">
            <w:pPr>
              <w:pStyle w:val="ListParagraph"/>
              <w:numPr>
                <w:ilvl w:val="0"/>
                <w:numId w:val="10"/>
              </w:numPr>
              <w:spacing w:after="0" w:line="200" w:lineRule="exact"/>
              <w:ind w:left="490"/>
              <w:jc w:val="both"/>
              <w:rPr>
                <w:rFonts w:ascii="Arial" w:eastAsiaTheme="minorEastAsia" w:hAnsi="Arial" w:cs="B Nazanin"/>
                <w:sz w:val="18"/>
                <w:szCs w:val="18"/>
              </w:rPr>
            </w:pPr>
            <w:r w:rsidRPr="008530D4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محیطی امن و حمایتگر ایجاد کنید.</w:t>
            </w:r>
          </w:p>
          <w:p w:rsidR="00D73840" w:rsidRPr="008530D4" w:rsidRDefault="00D73840" w:rsidP="00262AEB">
            <w:pPr>
              <w:pStyle w:val="ListParagraph"/>
              <w:numPr>
                <w:ilvl w:val="0"/>
                <w:numId w:val="10"/>
              </w:numPr>
              <w:spacing w:after="0" w:line="200" w:lineRule="exact"/>
              <w:ind w:left="490"/>
              <w:jc w:val="both"/>
              <w:rPr>
                <w:rFonts w:ascii="Arial" w:eastAsiaTheme="minorEastAsia" w:hAnsi="Arial" w:cs="B Nazanin"/>
                <w:sz w:val="18"/>
                <w:szCs w:val="18"/>
              </w:rPr>
            </w:pPr>
            <w:r w:rsidRPr="008530D4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فرد را تنها نگذارید</w:t>
            </w:r>
          </w:p>
          <w:p w:rsidR="00D73840" w:rsidRPr="008530D4" w:rsidRDefault="00D73840" w:rsidP="00262AEB">
            <w:pPr>
              <w:pStyle w:val="ListParagraph"/>
              <w:numPr>
                <w:ilvl w:val="0"/>
                <w:numId w:val="10"/>
              </w:numPr>
              <w:spacing w:after="0" w:line="200" w:lineRule="exact"/>
              <w:ind w:left="490"/>
              <w:jc w:val="both"/>
              <w:rPr>
                <w:rFonts w:ascii="Arial" w:eastAsiaTheme="minorEastAsia" w:hAnsi="Arial" w:cs="B Nazanin"/>
                <w:sz w:val="18"/>
                <w:szCs w:val="18"/>
              </w:rPr>
            </w:pPr>
            <w:r w:rsidRPr="008530D4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به منظور تضمین ایمنی یکی از پرسنل مورد وثوق و آموزش دیده یا یکی از اعضای خانواده برای مراقبت بیمار همکاری کند.</w:t>
            </w:r>
          </w:p>
          <w:p w:rsidR="00D73840" w:rsidRPr="006D63B7" w:rsidRDefault="00D73840" w:rsidP="00262A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30" w:hanging="130"/>
              <w:jc w:val="both"/>
              <w:rPr>
                <w:rFonts w:ascii="Arial" w:eastAsiaTheme="minorEastAsia" w:hAnsi="Arial" w:cs="B Nazanin"/>
                <w:b/>
                <w:bCs/>
                <w:sz w:val="16"/>
                <w:szCs w:val="16"/>
              </w:rPr>
            </w:pPr>
            <w:r w:rsidRPr="006D63B7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</w:rPr>
              <w:t>حمایت روانی ـ اجتماعی را فعال کنید به (</w:t>
            </w:r>
            <w:r w:rsidRPr="006D63B7">
              <w:rPr>
                <w:rFonts w:ascii="Arial" w:eastAsiaTheme="minorEastAsia" w:hAnsi="Arial" w:cs="B Nazanin"/>
                <w:b/>
                <w:bCs/>
                <w:sz w:val="16"/>
                <w:szCs w:val="16"/>
              </w:rPr>
              <w:t>SUI 2.2</w:t>
            </w:r>
            <w:r w:rsidRPr="006D63B7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</w:rPr>
              <w:t>) مراجعه شود.</w:t>
            </w:r>
          </w:p>
          <w:p w:rsidR="00D73840" w:rsidRPr="006D63B7" w:rsidRDefault="00D73840" w:rsidP="00262A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30" w:hanging="130"/>
              <w:jc w:val="both"/>
              <w:rPr>
                <w:rFonts w:ascii="Arial" w:eastAsiaTheme="minorEastAsia" w:hAnsi="Arial" w:cs="B Nazanin"/>
                <w:b/>
                <w:bCs/>
                <w:color w:val="A40000"/>
                <w:sz w:val="16"/>
                <w:szCs w:val="16"/>
              </w:rPr>
            </w:pPr>
            <w:r w:rsidRPr="006D63B7">
              <w:rPr>
                <w:rFonts w:ascii="Arial" w:eastAsiaTheme="minorEastAsia" w:hAnsi="Arial" w:cs="B Nazanin"/>
                <w:b/>
                <w:bCs/>
                <w:color w:val="A40000"/>
                <w:sz w:val="16"/>
                <w:szCs w:val="16"/>
                <w:rtl/>
              </w:rPr>
              <w:t>ارجاع فوري به روانپزشك</w:t>
            </w:r>
            <w:r w:rsidRPr="006D63B7">
              <w:rPr>
                <w:rFonts w:ascii="Arial" w:eastAsiaTheme="minorEastAsia" w:hAnsi="Arial" w:cs="B Nazanin" w:hint="cs"/>
                <w:b/>
                <w:bCs/>
                <w:color w:val="A40000"/>
                <w:sz w:val="16"/>
                <w:szCs w:val="16"/>
                <w:rtl/>
              </w:rPr>
              <w:t xml:space="preserve"> در بیمارستان</w:t>
            </w:r>
          </w:p>
          <w:p w:rsidR="00D73840" w:rsidRPr="005B5B16" w:rsidRDefault="00D73840" w:rsidP="00262A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30" w:hanging="130"/>
              <w:jc w:val="both"/>
              <w:rPr>
                <w:rFonts w:ascii="Arial" w:eastAsiaTheme="minorEastAsia" w:hAnsi="Arial" w:cs="B Nazanin"/>
                <w:b/>
                <w:bCs/>
                <w:sz w:val="16"/>
                <w:szCs w:val="16"/>
                <w:rtl/>
              </w:rPr>
            </w:pPr>
            <w:r w:rsidRPr="006D63B7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</w:rPr>
              <w:t>بیمار تحت پیگیری منظم قرار گیرد به (</w:t>
            </w:r>
            <w:r w:rsidRPr="006D63B7">
              <w:rPr>
                <w:rFonts w:ascii="Arial" w:eastAsiaTheme="minorEastAsia" w:hAnsi="Arial" w:cs="B Nazanin"/>
                <w:b/>
                <w:bCs/>
                <w:sz w:val="16"/>
                <w:szCs w:val="16"/>
              </w:rPr>
              <w:t>SUI 2.3</w:t>
            </w:r>
            <w:r w:rsidRPr="006D63B7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</w:rPr>
              <w:t>) مراجعه کنید.</w:t>
            </w:r>
          </w:p>
        </w:tc>
        <w:tc>
          <w:tcPr>
            <w:tcW w:w="1843" w:type="dxa"/>
            <w:vMerge/>
            <w:tcBorders>
              <w:left w:val="single" w:sz="4" w:space="0" w:color="C00000"/>
              <w:bottom w:val="single" w:sz="4" w:space="0" w:color="auto"/>
              <w:right w:val="single" w:sz="4" w:space="0" w:color="C00000"/>
            </w:tcBorders>
            <w:shd w:val="clear" w:color="auto" w:fill="FFB3B3"/>
            <w:vAlign w:val="center"/>
          </w:tcPr>
          <w:p w:rsidR="00D73840" w:rsidRDefault="00D73840" w:rsidP="00262AEB">
            <w:pPr>
              <w:bidi/>
              <w:spacing w:line="192" w:lineRule="auto"/>
              <w:jc w:val="both"/>
              <w:rPr>
                <w:rFonts w:ascii="Arial" w:eastAsiaTheme="minorEastAsia" w:hAnsi="Arial" w:cs="B Nazanin"/>
                <w:b/>
                <w:bCs/>
                <w:rtl/>
              </w:rPr>
            </w:pPr>
          </w:p>
        </w:tc>
        <w:tc>
          <w:tcPr>
            <w:tcW w:w="4252" w:type="dxa"/>
            <w:tcBorders>
              <w:top w:val="single" w:sz="4" w:space="0" w:color="C00000"/>
              <w:left w:val="single" w:sz="4" w:space="0" w:color="C00000"/>
              <w:bottom w:val="single" w:sz="4" w:space="0" w:color="auto"/>
            </w:tcBorders>
            <w:shd w:val="clear" w:color="auto" w:fill="FFB3B3"/>
            <w:vAlign w:val="center"/>
          </w:tcPr>
          <w:p w:rsidR="00D73840" w:rsidRPr="000136B7" w:rsidRDefault="00D73840" w:rsidP="00262AEB">
            <w:pPr>
              <w:pStyle w:val="a"/>
              <w:widowControl w:val="0"/>
              <w:spacing w:before="0" w:after="0" w:line="240" w:lineRule="exact"/>
              <w:ind w:left="401" w:firstLine="0"/>
              <w:contextualSpacing w:val="0"/>
              <w:rPr>
                <w:rFonts w:ascii="Arial" w:eastAsiaTheme="minorEastAsia" w:hAnsi="Arial" w:cs="B Nazanin"/>
                <w:b/>
                <w:bCs/>
                <w:sz w:val="17"/>
                <w:szCs w:val="17"/>
                <w:rtl/>
              </w:rPr>
            </w:pPr>
            <w:r w:rsidRPr="000136B7">
              <w:rPr>
                <w:rFonts w:ascii="Arial" w:eastAsiaTheme="minorEastAsia" w:hAnsi="Arial" w:cs="B Nazanin" w:hint="cs"/>
                <w:b/>
                <w:bCs/>
                <w:sz w:val="17"/>
                <w:szCs w:val="17"/>
                <w:rtl/>
              </w:rPr>
              <w:t>الف ـ وجود فکر یا نقشه برای اسیب به خود/خودکشی در حال حاضر</w:t>
            </w:r>
          </w:p>
          <w:p w:rsidR="00D73840" w:rsidRPr="000136B7" w:rsidRDefault="00D73840" w:rsidP="00262AEB">
            <w:pPr>
              <w:pStyle w:val="a"/>
              <w:widowControl w:val="0"/>
              <w:spacing w:before="0" w:after="0" w:line="240" w:lineRule="exact"/>
              <w:ind w:left="401" w:firstLine="0"/>
              <w:contextualSpacing w:val="0"/>
              <w:rPr>
                <w:rFonts w:ascii="Arial" w:eastAsiaTheme="minorEastAsia" w:hAnsi="Arial" w:cs="B Nazanin"/>
                <w:sz w:val="17"/>
                <w:szCs w:val="17"/>
                <w:rtl/>
              </w:rPr>
            </w:pPr>
            <w:r w:rsidRPr="000136B7">
              <w:rPr>
                <w:rFonts w:ascii="Arial" w:eastAsiaTheme="minorEastAsia" w:hAnsi="Arial" w:cs="B Nazanin" w:hint="cs"/>
                <w:b/>
                <w:bCs/>
                <w:sz w:val="17"/>
                <w:szCs w:val="17"/>
                <w:rtl/>
              </w:rPr>
              <w:t>ب ـ</w:t>
            </w:r>
            <w:r w:rsidRPr="000136B7">
              <w:rPr>
                <w:rFonts w:ascii="Arial" w:eastAsiaTheme="minorEastAsia" w:hAnsi="Arial" w:cs="B Nazanin" w:hint="cs"/>
                <w:sz w:val="17"/>
                <w:szCs w:val="17"/>
                <w:rtl/>
              </w:rPr>
              <w:t xml:space="preserve"> </w:t>
            </w:r>
            <w:r w:rsidRPr="000136B7">
              <w:rPr>
                <w:rFonts w:ascii="Arial" w:eastAsiaTheme="minorEastAsia" w:hAnsi="Arial" w:cs="B Nazanin" w:hint="cs"/>
                <w:b/>
                <w:bCs/>
                <w:sz w:val="17"/>
                <w:szCs w:val="17"/>
                <w:rtl/>
              </w:rPr>
              <w:t>سابقه فکر و نقشه برای آسیب به خود طی ماه گذشته و یا سابقه اقدام طی سال گذشته</w:t>
            </w:r>
          </w:p>
          <w:p w:rsidR="00D73840" w:rsidRPr="000136B7" w:rsidRDefault="00D73840" w:rsidP="00262AEB">
            <w:pPr>
              <w:pStyle w:val="a"/>
              <w:widowControl w:val="0"/>
              <w:spacing w:before="0" w:after="0" w:line="240" w:lineRule="exact"/>
              <w:ind w:left="401" w:firstLine="0"/>
              <w:contextualSpacing w:val="0"/>
              <w:rPr>
                <w:rFonts w:ascii="Arial" w:eastAsiaTheme="minorEastAsia" w:hAnsi="Arial" w:cs="B Nazanin"/>
                <w:sz w:val="17"/>
                <w:szCs w:val="17"/>
                <w:rtl/>
              </w:rPr>
            </w:pPr>
            <w:r w:rsidRPr="000136B7">
              <w:rPr>
                <w:rFonts w:ascii="Arial" w:eastAsiaTheme="minorEastAsia" w:hAnsi="Arial" w:cs="B Nazanin" w:hint="cs"/>
                <w:sz w:val="17"/>
                <w:szCs w:val="17"/>
                <w:rtl/>
              </w:rPr>
              <w:t>ج ـ دسترسی به ابزارهای آسیب به خود</w:t>
            </w:r>
          </w:p>
          <w:p w:rsidR="00D73840" w:rsidRPr="0061648D" w:rsidRDefault="00D73840" w:rsidP="000136B7">
            <w:pPr>
              <w:pStyle w:val="a"/>
              <w:widowControl w:val="0"/>
              <w:numPr>
                <w:ilvl w:val="0"/>
                <w:numId w:val="14"/>
              </w:numPr>
              <w:tabs>
                <w:tab w:val="right" w:pos="131"/>
              </w:tabs>
              <w:spacing w:before="0" w:after="0" w:line="240" w:lineRule="exact"/>
              <w:ind w:left="131" w:hanging="131"/>
              <w:contextualSpacing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F1CD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 صورت پاسخ مثبت به سوال </w:t>
            </w:r>
            <w:r w:rsidRPr="002F1CD6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الف</w:t>
            </w:r>
            <w:r w:rsidRPr="002F1CD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یا </w:t>
            </w:r>
            <w:r w:rsidRPr="002F1CD6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ب</w:t>
            </w:r>
            <w:r w:rsidRPr="002F1CD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2F1CD6">
              <w:rPr>
                <w:rFonts w:cs="B Nazanin" w:hint="cs"/>
                <w:b/>
                <w:bCs/>
                <w:color w:val="A40000"/>
                <w:sz w:val="18"/>
                <w:szCs w:val="18"/>
                <w:rtl/>
              </w:rPr>
              <w:t>مشاهده هر کدام از موارد را بررسی کنید</w:t>
            </w:r>
            <w:r w:rsidRPr="002F1CD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: </w:t>
            </w:r>
            <w:r w:rsidRPr="006D63B7">
              <w:rPr>
                <w:rFonts w:cs="B Nazanin" w:hint="cs"/>
                <w:sz w:val="16"/>
                <w:szCs w:val="16"/>
                <w:rtl/>
              </w:rPr>
              <w:t>(دیسترس شدید هیجانی، نا امیدی، بی</w:t>
            </w:r>
            <w:r w:rsidRPr="006D63B7">
              <w:rPr>
                <w:rFonts w:cs="B Nazanin" w:hint="cs"/>
                <w:sz w:val="16"/>
                <w:szCs w:val="16"/>
                <w:rtl/>
              </w:rPr>
              <w:softHyphen/>
              <w:t>قراری شدید، خشونت، عدم ارتباط و همکاری، انزوای اجتماعی)</w:t>
            </w:r>
            <w:r w:rsidRPr="006376B4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C00000"/>
              <w:bottom w:val="single" w:sz="4" w:space="0" w:color="auto"/>
            </w:tcBorders>
            <w:vAlign w:val="center"/>
          </w:tcPr>
          <w:p w:rsidR="00D73840" w:rsidRPr="00D73840" w:rsidRDefault="00D73840" w:rsidP="008530D4">
            <w:pPr>
              <w:keepLines/>
              <w:widowControl w:val="0"/>
              <w:numPr>
                <w:ilvl w:val="0"/>
                <w:numId w:val="17"/>
              </w:numPr>
              <w:tabs>
                <w:tab w:val="left" w:pos="199"/>
                <w:tab w:val="num" w:pos="341"/>
                <w:tab w:val="left" w:pos="483"/>
                <w:tab w:val="left" w:pos="960"/>
                <w:tab w:val="num" w:pos="1152"/>
              </w:tabs>
              <w:bidi/>
              <w:spacing w:line="320" w:lineRule="exact"/>
              <w:ind w:left="198" w:right="34" w:hanging="198"/>
              <w:contextualSpacing/>
              <w:jc w:val="both"/>
              <w:rPr>
                <w:rFonts w:ascii="Arial" w:eastAsiaTheme="minorEastAsia" w:hAnsi="Arial" w:cs="B Nazanin"/>
                <w:rtl/>
                <w:lang w:bidi="fa-IR"/>
              </w:rPr>
            </w:pPr>
            <w:r w:rsidRPr="00D73840">
              <w:rPr>
                <w:rFonts w:ascii="Arial" w:eastAsiaTheme="minorEastAsia" w:hAnsi="Arial" w:cs="B Nazanin" w:hint="cs"/>
                <w:rtl/>
                <w:lang w:bidi="fa-IR"/>
              </w:rPr>
              <w:t>به گفته</w:t>
            </w:r>
            <w:r w:rsidRPr="00D73840">
              <w:rPr>
                <w:rFonts w:ascii="Arial" w:eastAsiaTheme="minorEastAsia" w:hAnsi="Arial" w:cs="B Nazanin"/>
                <w:rtl/>
                <w:lang w:bidi="fa-IR"/>
              </w:rPr>
              <w:softHyphen/>
            </w:r>
            <w:r w:rsidRPr="00D73840">
              <w:rPr>
                <w:rFonts w:ascii="Arial" w:eastAsiaTheme="minorEastAsia" w:hAnsi="Arial" w:cs="B Nazanin" w:hint="cs"/>
                <w:rtl/>
                <w:lang w:bidi="fa-IR"/>
              </w:rPr>
              <w:t>های سالمند در مورد افکار</w:t>
            </w:r>
            <w:r w:rsidRPr="00D73840">
              <w:rPr>
                <w:rFonts w:ascii="Arial" w:eastAsiaTheme="minorEastAsia" w:hAnsi="Arial" w:cs="B Nazanin"/>
                <w:rtl/>
                <w:lang w:bidi="fa-IR"/>
              </w:rPr>
              <w:t xml:space="preserve"> </w:t>
            </w:r>
            <w:r w:rsidRPr="00D73840">
              <w:rPr>
                <w:rFonts w:ascii="Arial" w:eastAsiaTheme="minorEastAsia" w:hAnsi="Arial" w:cs="B Nazanin" w:hint="cs"/>
                <w:rtl/>
                <w:lang w:bidi="fa-IR"/>
              </w:rPr>
              <w:t>جدی</w:t>
            </w:r>
            <w:r w:rsidRPr="00D73840">
              <w:rPr>
                <w:rFonts w:ascii="Arial" w:eastAsiaTheme="minorEastAsia" w:hAnsi="Arial" w:cs="B Nazanin"/>
                <w:rtl/>
                <w:lang w:bidi="fa-IR"/>
              </w:rPr>
              <w:t xml:space="preserve"> </w:t>
            </w:r>
            <w:r w:rsidRPr="00D73840">
              <w:rPr>
                <w:rFonts w:ascii="Arial" w:eastAsiaTheme="minorEastAsia" w:hAnsi="Arial" w:cs="B Nazanin" w:hint="cs"/>
                <w:rtl/>
                <w:lang w:bidi="fa-IR"/>
              </w:rPr>
              <w:t>خودکشی</w:t>
            </w:r>
            <w:r w:rsidR="005B5B16">
              <w:rPr>
                <w:rFonts w:ascii="Arial" w:eastAsiaTheme="minorEastAsia" w:hAnsi="Arial" w:cs="B Nazanin" w:hint="cs"/>
                <w:rtl/>
                <w:lang w:bidi="fa-IR"/>
              </w:rPr>
              <w:t xml:space="preserve"> و</w:t>
            </w:r>
            <w:r w:rsidRPr="00D73840">
              <w:rPr>
                <w:rFonts w:ascii="Arial" w:eastAsiaTheme="minorEastAsia" w:hAnsi="Arial" w:cs="B Nazanin"/>
                <w:rtl/>
                <w:lang w:bidi="fa-IR"/>
              </w:rPr>
              <w:t xml:space="preserve"> </w:t>
            </w:r>
            <w:r w:rsidRPr="00D73840">
              <w:rPr>
                <w:rFonts w:ascii="Arial" w:eastAsiaTheme="minorEastAsia" w:hAnsi="Arial" w:cs="B Nazanin" w:hint="cs"/>
                <w:rtl/>
                <w:lang w:bidi="fa-IR"/>
              </w:rPr>
              <w:t>برنامه</w:t>
            </w:r>
            <w:r w:rsidRPr="00D73840">
              <w:rPr>
                <w:rFonts w:ascii="Arial" w:eastAsiaTheme="minorEastAsia" w:hAnsi="Arial" w:cs="B Nazanin"/>
                <w:rtl/>
                <w:lang w:bidi="fa-IR"/>
              </w:rPr>
              <w:softHyphen/>
            </w:r>
            <w:r w:rsidRPr="00D73840">
              <w:rPr>
                <w:rFonts w:ascii="Arial" w:eastAsiaTheme="minorEastAsia" w:hAnsi="Arial" w:cs="B Nazanin" w:hint="cs"/>
                <w:rtl/>
                <w:lang w:bidi="fa-IR"/>
              </w:rPr>
              <w:t>ریزی</w:t>
            </w:r>
            <w:r w:rsidRPr="00D73840">
              <w:rPr>
                <w:rFonts w:ascii="Arial" w:eastAsiaTheme="minorEastAsia" w:hAnsi="Arial" w:cs="B Nazanin"/>
                <w:rtl/>
                <w:lang w:bidi="fa-IR"/>
              </w:rPr>
              <w:t xml:space="preserve"> </w:t>
            </w:r>
            <w:r w:rsidRPr="00D73840">
              <w:rPr>
                <w:rFonts w:ascii="Arial" w:eastAsiaTheme="minorEastAsia" w:hAnsi="Arial" w:cs="B Nazanin" w:hint="cs"/>
                <w:rtl/>
                <w:lang w:bidi="fa-IR"/>
              </w:rPr>
              <w:t>برای</w:t>
            </w:r>
            <w:r w:rsidRPr="00D73840">
              <w:rPr>
                <w:rFonts w:ascii="Arial" w:eastAsiaTheme="minorEastAsia" w:hAnsi="Arial" w:cs="B Nazanin"/>
                <w:rtl/>
                <w:lang w:bidi="fa-IR"/>
              </w:rPr>
              <w:t xml:space="preserve"> </w:t>
            </w:r>
            <w:r w:rsidRPr="00D73840">
              <w:rPr>
                <w:rFonts w:ascii="Arial" w:eastAsiaTheme="minorEastAsia" w:hAnsi="Arial" w:cs="B Nazanin" w:hint="cs"/>
                <w:rtl/>
                <w:lang w:bidi="fa-IR"/>
              </w:rPr>
              <w:t>آن</w:t>
            </w:r>
            <w:r w:rsidRPr="00D73840">
              <w:rPr>
                <w:rFonts w:ascii="Arial" w:eastAsiaTheme="minorEastAsia" w:hAnsi="Arial" w:cs="B Nazanin"/>
                <w:rtl/>
                <w:lang w:bidi="fa-IR"/>
              </w:rPr>
              <w:t xml:space="preserve"> </w:t>
            </w:r>
            <w:r w:rsidRPr="00D73840">
              <w:rPr>
                <w:rFonts w:ascii="Arial" w:eastAsiaTheme="minorEastAsia" w:hAnsi="Arial" w:cs="B Nazanin" w:hint="cs"/>
                <w:rtl/>
                <w:lang w:bidi="fa-IR"/>
              </w:rPr>
              <w:t>توجه کنید</w:t>
            </w:r>
            <w:r w:rsidR="005B5B16">
              <w:rPr>
                <w:rFonts w:ascii="Arial" w:eastAsiaTheme="minorEastAsia" w:hAnsi="Arial" w:cs="B Nazanin" w:hint="cs"/>
                <w:rtl/>
                <w:lang w:bidi="fa-IR"/>
              </w:rPr>
              <w:t>.</w:t>
            </w:r>
          </w:p>
          <w:p w:rsidR="00D73840" w:rsidRPr="00D73840" w:rsidRDefault="00FA79B0" w:rsidP="008530D4">
            <w:pPr>
              <w:keepLines/>
              <w:widowControl w:val="0"/>
              <w:numPr>
                <w:ilvl w:val="0"/>
                <w:numId w:val="17"/>
              </w:numPr>
              <w:tabs>
                <w:tab w:val="left" w:pos="144"/>
                <w:tab w:val="left" w:pos="199"/>
                <w:tab w:val="num" w:pos="1152"/>
              </w:tabs>
              <w:bidi/>
              <w:spacing w:line="320" w:lineRule="exact"/>
              <w:ind w:left="198" w:right="34" w:hanging="198"/>
              <w:contextualSpacing/>
              <w:jc w:val="both"/>
              <w:rPr>
                <w:rFonts w:ascii="Arial" w:eastAsiaTheme="minorEastAsia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 xml:space="preserve"> </w:t>
            </w:r>
            <w:r w:rsidR="00D73840" w:rsidRPr="00D73840">
              <w:rPr>
                <w:rFonts w:ascii="Arial" w:eastAsiaTheme="minorEastAsia" w:hAnsi="Arial" w:cs="B Nazanin" w:hint="cs"/>
                <w:rtl/>
                <w:lang w:bidi="fa-IR"/>
              </w:rPr>
              <w:t>سابقه</w:t>
            </w:r>
            <w:r w:rsidR="00D73840" w:rsidRPr="00D73840">
              <w:rPr>
                <w:rFonts w:ascii="Arial" w:eastAsiaTheme="minorEastAsia" w:hAnsi="Arial" w:cs="B Nazanin"/>
                <w:rtl/>
                <w:lang w:bidi="fa-IR"/>
              </w:rPr>
              <w:t xml:space="preserve"> </w:t>
            </w:r>
            <w:r w:rsidR="00D73840" w:rsidRPr="00D73840">
              <w:rPr>
                <w:rFonts w:ascii="Arial" w:eastAsiaTheme="minorEastAsia" w:hAnsi="Arial" w:cs="B Nazanin" w:hint="cs"/>
                <w:rtl/>
                <w:lang w:bidi="fa-IR"/>
              </w:rPr>
              <w:t>افکار،</w:t>
            </w:r>
            <w:r w:rsidR="00D73840" w:rsidRPr="00D73840">
              <w:rPr>
                <w:rFonts w:ascii="Arial" w:eastAsiaTheme="minorEastAsia" w:hAnsi="Arial" w:cs="B Nazanin"/>
                <w:rtl/>
                <w:lang w:bidi="fa-IR"/>
              </w:rPr>
              <w:t xml:space="preserve"> </w:t>
            </w:r>
            <w:r w:rsidR="00D73840" w:rsidRPr="00D73840">
              <w:rPr>
                <w:rFonts w:ascii="Arial" w:eastAsiaTheme="minorEastAsia" w:hAnsi="Arial" w:cs="B Nazanin" w:hint="cs"/>
                <w:rtl/>
                <w:lang w:bidi="fa-IR"/>
              </w:rPr>
              <w:t>برنامه</w:t>
            </w:r>
            <w:r w:rsidR="005B5B16">
              <w:rPr>
                <w:rFonts w:ascii="Arial" w:eastAsiaTheme="minorEastAsia" w:hAnsi="Arial" w:cs="B Nazanin"/>
                <w:rtl/>
                <w:lang w:bidi="fa-IR"/>
              </w:rPr>
              <w:softHyphen/>
            </w:r>
            <w:r w:rsidR="00D73840" w:rsidRPr="00D73840">
              <w:rPr>
                <w:rFonts w:ascii="Arial" w:eastAsiaTheme="minorEastAsia" w:hAnsi="Arial" w:cs="B Nazanin" w:hint="cs"/>
                <w:rtl/>
                <w:lang w:bidi="fa-IR"/>
              </w:rPr>
              <w:t>ریزی</w:t>
            </w:r>
            <w:r w:rsidR="00D73840" w:rsidRPr="00D73840">
              <w:rPr>
                <w:rFonts w:ascii="Arial" w:eastAsiaTheme="minorEastAsia" w:hAnsi="Arial" w:cs="B Nazanin"/>
                <w:rtl/>
                <w:lang w:bidi="fa-IR"/>
              </w:rPr>
              <w:t xml:space="preserve"> </w:t>
            </w:r>
            <w:r w:rsidR="00D73840" w:rsidRPr="00D73840">
              <w:rPr>
                <w:rFonts w:ascii="Arial" w:eastAsiaTheme="minorEastAsia" w:hAnsi="Arial" w:cs="B Nazanin" w:hint="cs"/>
                <w:rtl/>
                <w:lang w:bidi="fa-IR"/>
              </w:rPr>
              <w:t>یا</w:t>
            </w:r>
            <w:r w:rsidR="00D73840" w:rsidRPr="00D73840">
              <w:rPr>
                <w:rFonts w:ascii="Arial" w:eastAsiaTheme="minorEastAsia" w:hAnsi="Arial" w:cs="B Nazanin"/>
                <w:rtl/>
                <w:lang w:bidi="fa-IR"/>
              </w:rPr>
              <w:t xml:space="preserve"> </w:t>
            </w:r>
            <w:r w:rsidR="00D73840" w:rsidRPr="00D73840">
              <w:rPr>
                <w:rFonts w:ascii="Arial" w:eastAsiaTheme="minorEastAsia" w:hAnsi="Arial" w:cs="B Nazanin" w:hint="cs"/>
                <w:rtl/>
                <w:lang w:bidi="fa-IR"/>
              </w:rPr>
              <w:t>اقدام</w:t>
            </w:r>
            <w:r w:rsidR="00D73840" w:rsidRPr="00D73840">
              <w:rPr>
                <w:rFonts w:ascii="Arial" w:eastAsiaTheme="minorEastAsia" w:hAnsi="Arial" w:cs="B Nazanin"/>
                <w:rtl/>
                <w:lang w:bidi="fa-IR"/>
              </w:rPr>
              <w:t xml:space="preserve"> </w:t>
            </w:r>
            <w:r w:rsidR="00D73840" w:rsidRPr="00D73840">
              <w:rPr>
                <w:rFonts w:ascii="Arial" w:eastAsiaTheme="minorEastAsia" w:hAnsi="Arial" w:cs="B Nazanin" w:hint="cs"/>
                <w:rtl/>
                <w:lang w:bidi="fa-IR"/>
              </w:rPr>
              <w:t>به</w:t>
            </w:r>
            <w:r w:rsidR="00D73840" w:rsidRPr="00D73840">
              <w:rPr>
                <w:rFonts w:ascii="Arial" w:eastAsiaTheme="minorEastAsia" w:hAnsi="Arial" w:cs="B Nazanin"/>
                <w:rtl/>
                <w:lang w:bidi="fa-IR"/>
              </w:rPr>
              <w:t xml:space="preserve"> </w:t>
            </w:r>
            <w:r w:rsidR="00D73840" w:rsidRPr="00D73840">
              <w:rPr>
                <w:rFonts w:ascii="Arial" w:eastAsiaTheme="minorEastAsia" w:hAnsi="Arial" w:cs="B Nazanin" w:hint="cs"/>
                <w:rtl/>
                <w:lang w:bidi="fa-IR"/>
              </w:rPr>
              <w:t>آسیب</w:t>
            </w:r>
            <w:r w:rsidR="00D73840" w:rsidRPr="00D73840">
              <w:rPr>
                <w:rFonts w:ascii="Arial" w:eastAsiaTheme="minorEastAsia" w:hAnsi="Arial" w:cs="B Nazanin"/>
                <w:rtl/>
                <w:lang w:bidi="fa-IR"/>
              </w:rPr>
              <w:t xml:space="preserve"> </w:t>
            </w:r>
            <w:r w:rsidR="00D73840" w:rsidRPr="00D73840">
              <w:rPr>
                <w:rFonts w:ascii="Arial" w:eastAsiaTheme="minorEastAsia" w:hAnsi="Arial" w:cs="B Nazanin" w:hint="cs"/>
                <w:rtl/>
                <w:lang w:bidi="fa-IR"/>
              </w:rPr>
              <w:t>خود</w:t>
            </w:r>
            <w:r w:rsidR="00D73840" w:rsidRPr="00D73840">
              <w:rPr>
                <w:rFonts w:ascii="Arial" w:eastAsiaTheme="minorEastAsia" w:hAnsi="Arial" w:cs="B Nazanin"/>
                <w:rtl/>
                <w:lang w:bidi="fa-IR"/>
              </w:rPr>
              <w:t xml:space="preserve"> </w:t>
            </w:r>
            <w:r w:rsidR="00D73840" w:rsidRPr="00D73840">
              <w:rPr>
                <w:rFonts w:ascii="Arial" w:eastAsiaTheme="minorEastAsia" w:hAnsi="Arial" w:cs="B Nazanin" w:hint="cs"/>
                <w:rtl/>
                <w:lang w:bidi="fa-IR"/>
              </w:rPr>
              <w:t>یا</w:t>
            </w:r>
            <w:r w:rsidR="00D73840" w:rsidRPr="00D73840">
              <w:rPr>
                <w:rFonts w:ascii="Arial" w:eastAsiaTheme="minorEastAsia" w:hAnsi="Arial" w:cs="B Nazanin"/>
                <w:rtl/>
                <w:lang w:bidi="fa-IR"/>
              </w:rPr>
              <w:t xml:space="preserve"> </w:t>
            </w:r>
            <w:r w:rsidR="00D73840" w:rsidRPr="00D73840">
              <w:rPr>
                <w:rFonts w:ascii="Arial" w:eastAsiaTheme="minorEastAsia" w:hAnsi="Arial" w:cs="B Nazanin" w:hint="cs"/>
                <w:rtl/>
                <w:lang w:bidi="fa-IR"/>
              </w:rPr>
              <w:t>خودکشی در سالمندان را بررسی کنید</w:t>
            </w:r>
            <w:r w:rsidR="005B5B16">
              <w:rPr>
                <w:rFonts w:ascii="Arial" w:eastAsiaTheme="minorEastAsia" w:hAnsi="Arial" w:cs="B Nazanin" w:hint="cs"/>
                <w:rtl/>
                <w:lang w:bidi="fa-IR"/>
              </w:rPr>
              <w:t>.</w:t>
            </w:r>
          </w:p>
        </w:tc>
      </w:tr>
      <w:tr w:rsidR="006D63B7" w:rsidRPr="00E11F03" w:rsidTr="008530D4">
        <w:trPr>
          <w:trHeight w:val="1443"/>
        </w:trPr>
        <w:tc>
          <w:tcPr>
            <w:tcW w:w="4678" w:type="dxa"/>
            <w:tcBorders>
              <w:top w:val="single" w:sz="4" w:space="0" w:color="C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63B7" w:rsidRDefault="006D63B7" w:rsidP="006D63B7">
            <w:pPr>
              <w:bidi/>
              <w:spacing w:line="220" w:lineRule="exact"/>
              <w:contextualSpacing/>
              <w:jc w:val="both"/>
              <w:rPr>
                <w:rFonts w:ascii="Arial" w:eastAsiaTheme="minorEastAsia" w:hAnsi="Arial" w:cs="B Nazanin"/>
                <w:b/>
                <w:bCs/>
                <w:sz w:val="18"/>
                <w:szCs w:val="18"/>
                <w:rtl/>
              </w:rPr>
            </w:pPr>
          </w:p>
          <w:p w:rsidR="006D63B7" w:rsidRPr="00EF461A" w:rsidRDefault="006D63B7" w:rsidP="006D63B7">
            <w:pPr>
              <w:pStyle w:val="ListParagraph"/>
              <w:numPr>
                <w:ilvl w:val="0"/>
                <w:numId w:val="21"/>
              </w:numPr>
              <w:spacing w:after="0" w:line="220" w:lineRule="exact"/>
              <w:ind w:left="204" w:hanging="204"/>
              <w:jc w:val="both"/>
              <w:rPr>
                <w:rFonts w:ascii="Arial" w:eastAsiaTheme="minorEastAsia" w:hAnsi="Arial" w:cs="B Nazanin"/>
                <w:b/>
                <w:bCs/>
                <w:sz w:val="18"/>
                <w:szCs w:val="18"/>
              </w:rPr>
            </w:pPr>
            <w:r w:rsidRPr="00EF461A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آموزش</w:t>
            </w:r>
            <w:r w:rsidRPr="00EF461A">
              <w:rPr>
                <w:rFonts w:ascii="Arial" w:eastAsiaTheme="minorEastAsia" w:hAnsi="Arial" w:cs="B Nazanin"/>
                <w:sz w:val="20"/>
                <w:szCs w:val="20"/>
                <w:rtl/>
              </w:rPr>
              <w:softHyphen/>
            </w:r>
            <w:r w:rsidRPr="00EF461A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های اولیه در مورد سایکوز یا اختلال دو قطبی و همچنین درمان آنها به بیمار و خانواده</w:t>
            </w:r>
            <w:r w:rsidRPr="00EF461A">
              <w:rPr>
                <w:rFonts w:ascii="Arial" w:eastAsiaTheme="minorEastAsia" w:hAnsi="Arial" w:cs="B Nazanin"/>
                <w:sz w:val="20"/>
                <w:szCs w:val="20"/>
                <w:rtl/>
              </w:rPr>
              <w:softHyphen/>
            </w:r>
            <w:r w:rsidRPr="00EF461A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ی سالمند داده شود.</w:t>
            </w:r>
          </w:p>
          <w:p w:rsidR="006D63B7" w:rsidRPr="00EF461A" w:rsidRDefault="006D63B7" w:rsidP="006D63B7">
            <w:pPr>
              <w:pStyle w:val="ListParagraph"/>
              <w:numPr>
                <w:ilvl w:val="0"/>
                <w:numId w:val="21"/>
              </w:numPr>
              <w:spacing w:after="0" w:line="220" w:lineRule="exact"/>
              <w:ind w:left="204" w:hanging="204"/>
              <w:jc w:val="both"/>
              <w:rPr>
                <w:rFonts w:ascii="Arial" w:eastAsiaTheme="minorEastAsia" w:hAnsi="Arial" w:cs="B Nazanin"/>
                <w:sz w:val="18"/>
                <w:szCs w:val="18"/>
                <w:rtl/>
              </w:rPr>
            </w:pPr>
            <w:r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بیمار را به روانپزشک ارجاع دهید.</w:t>
            </w:r>
          </w:p>
        </w:tc>
        <w:tc>
          <w:tcPr>
            <w:tcW w:w="1843" w:type="dxa"/>
            <w:vMerge w:val="restart"/>
            <w:tcBorders>
              <w:top w:val="single" w:sz="4" w:space="0" w:color="C00000"/>
            </w:tcBorders>
            <w:shd w:val="clear" w:color="auto" w:fill="FFFFFF" w:themeFill="background1"/>
            <w:vAlign w:val="center"/>
          </w:tcPr>
          <w:p w:rsidR="006D63B7" w:rsidRPr="006D342A" w:rsidRDefault="006D63B7" w:rsidP="006D342A">
            <w:pPr>
              <w:bidi/>
              <w:spacing w:line="192" w:lineRule="auto"/>
              <w:jc w:val="center"/>
              <w:rPr>
                <w:rFonts w:ascii="Arial" w:eastAsiaTheme="minorEastAsia" w:hAnsi="Arial" w:cs="B Nazanin"/>
                <w:b/>
                <w:bCs/>
              </w:rPr>
            </w:pPr>
            <w:r w:rsidRPr="006D342A">
              <w:rPr>
                <w:rFonts w:ascii="Arial" w:eastAsiaTheme="minorEastAsia" w:hAnsi="Arial" w:cs="B Nazanin" w:hint="cs"/>
                <w:b/>
                <w:bCs/>
                <w:rtl/>
              </w:rPr>
              <w:t>سايكوز</w:t>
            </w:r>
            <w:r>
              <w:rPr>
                <w:rFonts w:ascii="Arial" w:eastAsiaTheme="minorEastAsia" w:hAnsi="Arial" w:cs="B Nazanin" w:hint="cs"/>
                <w:b/>
                <w:bCs/>
                <w:rtl/>
              </w:rPr>
              <w:t xml:space="preserve"> / </w:t>
            </w:r>
          </w:p>
          <w:p w:rsidR="006D63B7" w:rsidRPr="006D342A" w:rsidRDefault="006D63B7" w:rsidP="006D342A">
            <w:pPr>
              <w:bidi/>
              <w:spacing w:line="192" w:lineRule="auto"/>
              <w:jc w:val="center"/>
              <w:rPr>
                <w:rFonts w:ascii="Arial" w:eastAsiaTheme="minorEastAsia" w:hAnsi="Arial" w:cs="B Nazanin"/>
                <w:b/>
                <w:bCs/>
              </w:rPr>
            </w:pPr>
            <w:r w:rsidRPr="006D342A">
              <w:rPr>
                <w:rFonts w:ascii="Arial" w:eastAsiaTheme="minorEastAsia" w:hAnsi="Arial" w:cs="B Nazanin" w:hint="cs"/>
                <w:b/>
                <w:bCs/>
                <w:rtl/>
              </w:rPr>
              <w:t>اختلال</w:t>
            </w:r>
            <w:r w:rsidRPr="006D342A">
              <w:rPr>
                <w:rFonts w:ascii="Arial" w:eastAsiaTheme="minorEastAsia" w:hAnsi="Arial" w:cs="B Nazanin"/>
                <w:b/>
                <w:bCs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b/>
                <w:bCs/>
                <w:rtl/>
              </w:rPr>
              <w:t>دوقطبي</w:t>
            </w:r>
          </w:p>
        </w:tc>
        <w:tc>
          <w:tcPr>
            <w:tcW w:w="4252" w:type="dxa"/>
            <w:tcBorders>
              <w:top w:val="single" w:sz="4" w:space="0" w:color="C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63B7" w:rsidRPr="008530D4" w:rsidRDefault="006D63B7" w:rsidP="005316DC">
            <w:pPr>
              <w:bidi/>
              <w:spacing w:line="240" w:lineRule="exact"/>
              <w:contextualSpacing/>
              <w:jc w:val="both"/>
              <w:rPr>
                <w:rFonts w:asciiTheme="minorBidi" w:eastAsiaTheme="minorEastAsia" w:hAnsiTheme="minorBid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530D4">
              <w:rPr>
                <w:rFonts w:asciiTheme="minorBidi" w:eastAsiaTheme="minorEastAsia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>وجود چند مورد از علائم و موارد ذیل در سالمند:</w:t>
            </w:r>
          </w:p>
          <w:p w:rsidR="006D63B7" w:rsidRPr="004B779E" w:rsidRDefault="006D63B7" w:rsidP="005316DC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ind w:left="176" w:hanging="176"/>
              <w:jc w:val="both"/>
              <w:rPr>
                <w:rFonts w:asciiTheme="minorBidi" w:eastAsiaTheme="minorEastAsia" w:hAnsiTheme="minorBidi" w:cs="B Nazanin"/>
                <w:sz w:val="18"/>
                <w:szCs w:val="18"/>
              </w:rPr>
            </w:pPr>
            <w:r w:rsidRPr="004B779E">
              <w:rPr>
                <w:rFonts w:asciiTheme="minorBidi" w:eastAsiaTheme="minorEastAsia" w:hAnsiTheme="minorBidi" w:cs="B Nazanin" w:hint="cs"/>
                <w:sz w:val="18"/>
                <w:szCs w:val="18"/>
                <w:rtl/>
              </w:rPr>
              <w:t xml:space="preserve">گفتار گسته و نامربوط </w:t>
            </w:r>
          </w:p>
          <w:p w:rsidR="006D63B7" w:rsidRPr="004B779E" w:rsidRDefault="006D63B7" w:rsidP="005316DC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ind w:left="176" w:hanging="176"/>
              <w:jc w:val="both"/>
              <w:rPr>
                <w:rFonts w:asciiTheme="minorBidi" w:eastAsiaTheme="minorEastAsia" w:hAnsiTheme="minorBidi" w:cs="B Nazanin"/>
                <w:sz w:val="16"/>
                <w:szCs w:val="16"/>
              </w:rPr>
            </w:pPr>
            <w:r w:rsidRPr="004B779E">
              <w:rPr>
                <w:rFonts w:asciiTheme="minorBidi" w:eastAsiaTheme="minorEastAsia" w:hAnsiTheme="minorBidi" w:cs="B Nazanin" w:hint="cs"/>
                <w:sz w:val="18"/>
                <w:szCs w:val="18"/>
                <w:rtl/>
              </w:rPr>
              <w:t>هذیان</w:t>
            </w:r>
            <w:r w:rsidRPr="004B779E">
              <w:rPr>
                <w:rFonts w:asciiTheme="minorBidi" w:eastAsiaTheme="minorEastAsia" w:hAnsiTheme="minorBidi" w:cs="B Nazanin" w:hint="cs"/>
                <w:sz w:val="16"/>
                <w:szCs w:val="16"/>
                <w:rtl/>
              </w:rPr>
              <w:t xml:space="preserve"> (گزند و آسیب، خودبزرگ بینی، انتساب به خود و ...)</w:t>
            </w:r>
          </w:p>
          <w:p w:rsidR="006D63B7" w:rsidRPr="004B779E" w:rsidRDefault="006D63B7" w:rsidP="005316DC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ind w:left="176" w:hanging="176"/>
              <w:jc w:val="both"/>
              <w:rPr>
                <w:rFonts w:asciiTheme="minorBidi" w:eastAsiaTheme="minorEastAsia" w:hAnsiTheme="minorBidi" w:cs="B Nazanin"/>
                <w:sz w:val="18"/>
                <w:szCs w:val="18"/>
              </w:rPr>
            </w:pPr>
            <w:r w:rsidRPr="004B779E">
              <w:rPr>
                <w:rFonts w:asciiTheme="minorBidi" w:eastAsiaTheme="minorEastAsia" w:hAnsiTheme="minorBidi" w:cs="B Nazanin" w:hint="cs"/>
                <w:sz w:val="18"/>
                <w:szCs w:val="18"/>
                <w:rtl/>
              </w:rPr>
              <w:t xml:space="preserve">توهمات </w:t>
            </w:r>
            <w:r w:rsidRPr="004B779E">
              <w:rPr>
                <w:rFonts w:asciiTheme="minorBidi" w:eastAsiaTheme="minorEastAsia" w:hAnsiTheme="minorBidi" w:cs="B Nazanin" w:hint="cs"/>
                <w:sz w:val="16"/>
                <w:szCs w:val="16"/>
                <w:rtl/>
              </w:rPr>
              <w:t>(شنوایی، بینایی، بویایی، لامسه، چشایی)</w:t>
            </w:r>
          </w:p>
          <w:p w:rsidR="006D63B7" w:rsidRPr="004B779E" w:rsidRDefault="006D63B7" w:rsidP="005316DC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ind w:left="176" w:hanging="176"/>
              <w:jc w:val="both"/>
              <w:rPr>
                <w:rFonts w:asciiTheme="minorBidi" w:eastAsiaTheme="minorEastAsia" w:hAnsiTheme="minorBidi" w:cs="B Nazanin"/>
                <w:sz w:val="18"/>
                <w:szCs w:val="18"/>
              </w:rPr>
            </w:pPr>
            <w:r w:rsidRPr="004B779E">
              <w:rPr>
                <w:rFonts w:asciiTheme="minorBidi" w:eastAsiaTheme="minorEastAsia" w:hAnsiTheme="minorBidi" w:cs="B Nazanin" w:hint="cs"/>
                <w:sz w:val="18"/>
                <w:szCs w:val="18"/>
                <w:rtl/>
              </w:rPr>
              <w:t>گوشه</w:t>
            </w:r>
            <w:r w:rsidRPr="004B779E">
              <w:rPr>
                <w:rFonts w:asciiTheme="minorBidi" w:eastAsiaTheme="minorEastAsia" w:hAnsiTheme="minorBidi" w:cs="B Nazanin"/>
                <w:sz w:val="18"/>
                <w:szCs w:val="18"/>
                <w:rtl/>
              </w:rPr>
              <w:softHyphen/>
            </w:r>
            <w:r w:rsidRPr="004B779E">
              <w:rPr>
                <w:rFonts w:asciiTheme="minorBidi" w:eastAsiaTheme="minorEastAsia" w:hAnsiTheme="minorBidi" w:cs="B Nazanin" w:hint="cs"/>
                <w:sz w:val="18"/>
                <w:szCs w:val="18"/>
                <w:rtl/>
              </w:rPr>
              <w:t>گیری بی قراری رفتار درهم ریخته</w:t>
            </w:r>
          </w:p>
          <w:p w:rsidR="006D63B7" w:rsidRPr="005B5B16" w:rsidRDefault="006D63B7" w:rsidP="005316DC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ind w:left="176" w:hanging="176"/>
              <w:jc w:val="both"/>
              <w:rPr>
                <w:rFonts w:asciiTheme="minorBidi" w:eastAsiaTheme="minorEastAsia" w:hAnsiTheme="minorBidi" w:cs="B Nazanin"/>
                <w:b/>
                <w:bCs/>
                <w:sz w:val="18"/>
                <w:szCs w:val="18"/>
                <w:rtl/>
              </w:rPr>
            </w:pPr>
            <w:r w:rsidRPr="004B779E">
              <w:rPr>
                <w:rFonts w:asciiTheme="minorBidi" w:eastAsiaTheme="minorEastAsia" w:hAnsiTheme="minorBidi" w:cs="B Nazanin" w:hint="cs"/>
                <w:sz w:val="18"/>
                <w:szCs w:val="18"/>
                <w:rtl/>
              </w:rPr>
              <w:t>باور به این موضع که افکار درذهن آنها گذاشته شده یا افکار آنها پخش می</w:t>
            </w:r>
            <w:r w:rsidRPr="004B779E">
              <w:rPr>
                <w:rFonts w:asciiTheme="minorBidi" w:eastAsiaTheme="minorEastAsia" w:hAnsiTheme="minorBidi" w:cs="B Nazanin"/>
                <w:sz w:val="18"/>
                <w:szCs w:val="18"/>
                <w:rtl/>
              </w:rPr>
              <w:softHyphen/>
            </w:r>
            <w:r w:rsidRPr="004B779E">
              <w:rPr>
                <w:rFonts w:asciiTheme="minorBidi" w:eastAsiaTheme="minorEastAsia" w:hAnsiTheme="minorBidi" w:cs="B Nazanin" w:hint="cs"/>
                <w:sz w:val="18"/>
                <w:szCs w:val="18"/>
                <w:rtl/>
              </w:rPr>
              <w:t>شود.</w:t>
            </w:r>
          </w:p>
        </w:tc>
        <w:tc>
          <w:tcPr>
            <w:tcW w:w="4111" w:type="dxa"/>
            <w:vMerge w:val="restart"/>
            <w:tcBorders>
              <w:top w:val="single" w:sz="4" w:space="0" w:color="C00000"/>
            </w:tcBorders>
            <w:shd w:val="clear" w:color="auto" w:fill="FFFFFF" w:themeFill="background1"/>
            <w:vAlign w:val="center"/>
          </w:tcPr>
          <w:p w:rsidR="006D63B7" w:rsidRPr="005B5B16" w:rsidRDefault="006D63B7" w:rsidP="005B5B16">
            <w:pPr>
              <w:keepLines/>
              <w:widowControl w:val="0"/>
              <w:tabs>
                <w:tab w:val="left" w:pos="-109"/>
                <w:tab w:val="left" w:pos="144"/>
                <w:tab w:val="left" w:pos="176"/>
              </w:tabs>
              <w:bidi/>
              <w:ind w:left="44" w:right="34" w:hanging="44"/>
              <w:jc w:val="both"/>
              <w:rPr>
                <w:rFonts w:ascii="Calibri" w:eastAsia="Calibri" w:hAnsi="Calibri" w:cs="B Mitra"/>
                <w:bCs/>
                <w:color w:val="2E74B5" w:themeColor="accent1" w:themeShade="BF"/>
                <w:rtl/>
              </w:rPr>
            </w:pPr>
            <w:r w:rsidRPr="005B5B16">
              <w:rPr>
                <w:rFonts w:ascii="Calibri" w:eastAsia="Calibri" w:hAnsi="Calibri" w:cs="B Mitra" w:hint="cs"/>
                <w:bCs/>
                <w:color w:val="2E74B5" w:themeColor="accent1" w:themeShade="BF"/>
                <w:rtl/>
              </w:rPr>
              <w:t>بررسی</w:t>
            </w:r>
            <w:r w:rsidRPr="005B5B16">
              <w:rPr>
                <w:rFonts w:ascii="Calibri" w:eastAsia="Calibri" w:hAnsi="Calibri" w:cs="B Mitra"/>
                <w:bCs/>
                <w:color w:val="2E74B5" w:themeColor="accent1" w:themeShade="BF"/>
                <w:rtl/>
              </w:rPr>
              <w:t xml:space="preserve">  </w:t>
            </w:r>
            <w:r w:rsidRPr="005B5B16">
              <w:rPr>
                <w:rFonts w:ascii="Calibri" w:eastAsia="Calibri" w:hAnsi="Calibri" w:cs="B Mitra" w:hint="cs"/>
                <w:bCs/>
                <w:color w:val="2E74B5" w:themeColor="accent1" w:themeShade="BF"/>
                <w:rtl/>
              </w:rPr>
              <w:t>سوابق</w:t>
            </w:r>
            <w:r w:rsidRPr="005B5B16">
              <w:rPr>
                <w:rFonts w:ascii="Calibri" w:eastAsia="Calibri" w:hAnsi="Calibri" w:cs="B Mitra"/>
                <w:bCs/>
                <w:color w:val="2E74B5" w:themeColor="accent1" w:themeShade="BF"/>
                <w:rtl/>
              </w:rPr>
              <w:t xml:space="preserve"> </w:t>
            </w:r>
            <w:r w:rsidRPr="005B5B16">
              <w:rPr>
                <w:rFonts w:ascii="Calibri" w:eastAsia="Calibri" w:hAnsi="Calibri" w:cs="B Mitra" w:hint="cs"/>
                <w:bCs/>
                <w:color w:val="2E74B5" w:themeColor="accent1" w:themeShade="BF"/>
                <w:rtl/>
              </w:rPr>
              <w:t>یا</w:t>
            </w:r>
            <w:r w:rsidRPr="005B5B16">
              <w:rPr>
                <w:rFonts w:ascii="Calibri" w:eastAsia="Calibri" w:hAnsi="Calibri" w:cs="B Mitra"/>
                <w:bCs/>
                <w:color w:val="2E74B5" w:themeColor="accent1" w:themeShade="BF"/>
                <w:rtl/>
              </w:rPr>
              <w:t xml:space="preserve">  </w:t>
            </w:r>
            <w:r w:rsidRPr="005B5B16">
              <w:rPr>
                <w:rFonts w:ascii="Calibri" w:eastAsia="Calibri" w:hAnsi="Calibri" w:cs="B Mitra" w:hint="cs"/>
                <w:bCs/>
                <w:color w:val="2E74B5" w:themeColor="accent1" w:themeShade="BF"/>
                <w:rtl/>
              </w:rPr>
              <w:t>علایم</w:t>
            </w:r>
            <w:r w:rsidRPr="005B5B16">
              <w:rPr>
                <w:rFonts w:ascii="Calibri" w:eastAsia="Calibri" w:hAnsi="Calibri" w:cs="B Mitra"/>
                <w:bCs/>
                <w:color w:val="2E74B5" w:themeColor="accent1" w:themeShade="BF"/>
                <w:rtl/>
              </w:rPr>
              <w:t xml:space="preserve"> </w:t>
            </w:r>
            <w:r w:rsidRPr="005B5B16">
              <w:rPr>
                <w:rFonts w:ascii="Calibri" w:eastAsia="Calibri" w:hAnsi="Calibri" w:cs="B Mitra" w:hint="cs"/>
                <w:bCs/>
                <w:color w:val="2E74B5" w:themeColor="accent1" w:themeShade="BF"/>
                <w:rtl/>
              </w:rPr>
              <w:t>بیماری</w:t>
            </w:r>
            <w:r w:rsidRPr="005B5B16">
              <w:rPr>
                <w:rFonts w:ascii="Calibri" w:eastAsia="Calibri" w:hAnsi="Calibri" w:cs="B Mitra"/>
                <w:bCs/>
                <w:color w:val="2E74B5" w:themeColor="accent1" w:themeShade="BF"/>
                <w:rtl/>
              </w:rPr>
              <w:t xml:space="preserve"> </w:t>
            </w:r>
          </w:p>
          <w:p w:rsidR="006D63B7" w:rsidRPr="00D73840" w:rsidRDefault="006D63B7" w:rsidP="006D342A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ind w:left="341" w:hanging="284"/>
              <w:jc w:val="both"/>
              <w:rPr>
                <w:rFonts w:ascii="Arial" w:eastAsiaTheme="minorEastAsia" w:hAnsi="Arial" w:cs="B Nazanin"/>
                <w:sz w:val="20"/>
                <w:szCs w:val="20"/>
                <w:rtl/>
              </w:rPr>
            </w:pPr>
            <w:r w:rsidRPr="00D73840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رفتار</w:t>
            </w:r>
            <w:r w:rsidRPr="00D73840">
              <w:rPr>
                <w:rFonts w:ascii="Arial" w:eastAsiaTheme="minorEastAsia" w:hAnsi="Arial" w:cs="B Nazanin"/>
                <w:sz w:val="20"/>
                <w:szCs w:val="20"/>
                <w:rtl/>
              </w:rPr>
              <w:t xml:space="preserve"> </w:t>
            </w:r>
            <w:r w:rsidRPr="00D73840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و</w:t>
            </w:r>
            <w:r w:rsidRPr="00D73840">
              <w:rPr>
                <w:rFonts w:ascii="Arial" w:eastAsiaTheme="minorEastAsia" w:hAnsi="Arial" w:cs="B Nazanin"/>
                <w:sz w:val="20"/>
                <w:szCs w:val="20"/>
                <w:rtl/>
              </w:rPr>
              <w:t xml:space="preserve"> </w:t>
            </w:r>
            <w:r w:rsidRPr="00D73840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تكلم</w:t>
            </w:r>
            <w:r w:rsidRPr="00D73840">
              <w:rPr>
                <w:rFonts w:ascii="Arial" w:eastAsiaTheme="minorEastAsia" w:hAnsi="Arial" w:cs="B Nazanin"/>
                <w:sz w:val="20"/>
                <w:szCs w:val="20"/>
                <w:rtl/>
              </w:rPr>
              <w:t xml:space="preserve"> </w:t>
            </w:r>
            <w:r w:rsidRPr="00D73840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آشفته</w:t>
            </w:r>
            <w:r w:rsidRPr="00D73840">
              <w:rPr>
                <w:rFonts w:ascii="Arial" w:eastAsiaTheme="minorEastAsia" w:hAnsi="Arial" w:cs="B Nazanin"/>
                <w:sz w:val="20"/>
                <w:szCs w:val="20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>(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مانند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رفتارهای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عجیب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و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غریب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با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صجبتی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که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درک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آن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برای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مخاطب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دشوار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باشد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>)</w:t>
            </w:r>
          </w:p>
          <w:p w:rsidR="006D63B7" w:rsidRPr="00D73840" w:rsidRDefault="006D63B7" w:rsidP="006D342A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ind w:left="341" w:hanging="284"/>
              <w:jc w:val="both"/>
              <w:rPr>
                <w:rFonts w:ascii="Arial" w:eastAsiaTheme="minorEastAsia" w:hAnsi="Arial" w:cs="B Nazanin"/>
                <w:sz w:val="20"/>
                <w:szCs w:val="20"/>
                <w:rtl/>
              </w:rPr>
            </w:pPr>
            <w:r w:rsidRPr="00D73840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واقعيت</w:t>
            </w:r>
            <w:r w:rsidRPr="00D73840">
              <w:rPr>
                <w:rFonts w:ascii="Arial" w:eastAsiaTheme="minorEastAsia" w:hAnsi="Arial" w:cs="B Nazanin"/>
                <w:sz w:val="20"/>
                <w:szCs w:val="20"/>
                <w:rtl/>
              </w:rPr>
              <w:t xml:space="preserve"> </w:t>
            </w:r>
            <w:r w:rsidRPr="00D73840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سنجي</w:t>
            </w:r>
            <w:r w:rsidRPr="00D73840">
              <w:rPr>
                <w:rFonts w:ascii="Arial" w:eastAsiaTheme="minorEastAsia" w:hAnsi="Arial" w:cs="B Nazanin"/>
                <w:sz w:val="20"/>
                <w:szCs w:val="20"/>
                <w:rtl/>
              </w:rPr>
              <w:t xml:space="preserve"> </w:t>
            </w:r>
            <w:r w:rsidRPr="00D73840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مختل</w:t>
            </w:r>
            <w:r w:rsidRPr="00D73840">
              <w:rPr>
                <w:rFonts w:ascii="Arial" w:eastAsiaTheme="minorEastAsia" w:hAnsi="Arial" w:cs="B Nazanin"/>
                <w:sz w:val="20"/>
                <w:szCs w:val="20"/>
                <w:rtl/>
              </w:rPr>
              <w:t xml:space="preserve"> </w:t>
            </w:r>
            <w:r w:rsidRPr="00D73840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و</w:t>
            </w:r>
            <w:r w:rsidRPr="00D73840">
              <w:rPr>
                <w:rFonts w:ascii="Arial" w:eastAsiaTheme="minorEastAsia" w:hAnsi="Arial" w:cs="B Nazanin"/>
                <w:sz w:val="20"/>
                <w:szCs w:val="20"/>
                <w:rtl/>
              </w:rPr>
              <w:t xml:space="preserve"> </w:t>
            </w:r>
            <w:r w:rsidRPr="00D73840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توهم</w:t>
            </w:r>
            <w:r w:rsidRPr="00D73840">
              <w:rPr>
                <w:rFonts w:ascii="Arial" w:eastAsiaTheme="minorEastAsia" w:hAnsi="Arial" w:cs="B Nazanin"/>
                <w:sz w:val="20"/>
                <w:szCs w:val="20"/>
                <w:rtl/>
              </w:rPr>
              <w:t xml:space="preserve"> </w:t>
            </w:r>
            <w:r w:rsidRPr="00D73840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یا</w:t>
            </w:r>
            <w:r w:rsidRPr="00D73840">
              <w:rPr>
                <w:rFonts w:ascii="Arial" w:eastAsiaTheme="minorEastAsia" w:hAnsi="Arial" w:cs="B Nazanin"/>
                <w:sz w:val="20"/>
                <w:szCs w:val="20"/>
                <w:rtl/>
              </w:rPr>
              <w:t xml:space="preserve"> </w:t>
            </w:r>
            <w:r w:rsidRPr="00D73840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هذيان</w:t>
            </w:r>
            <w:r w:rsidRPr="00D73840">
              <w:rPr>
                <w:rFonts w:ascii="Arial" w:eastAsiaTheme="minorEastAsia" w:hAnsi="Arial" w:cs="B Nazanin"/>
                <w:sz w:val="20"/>
                <w:szCs w:val="20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>(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مثلا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صداهایی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می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شنود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یا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چیزهایی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می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بیند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که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وجود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ندارند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یا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اعتقاد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به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باورهای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غیرطبیعی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یا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عجیب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دارد</w:t>
            </w:r>
            <w:r w:rsidRPr="006D342A">
              <w:rPr>
                <w:rFonts w:ascii="Arial" w:eastAsiaTheme="minorEastAsia" w:hAnsi="Arial" w:cs="B Nazanin"/>
                <w:sz w:val="18"/>
                <w:szCs w:val="18"/>
                <w:rtl/>
              </w:rPr>
              <w:t>)</w:t>
            </w:r>
          </w:p>
          <w:p w:rsidR="006D63B7" w:rsidRPr="006D63B7" w:rsidRDefault="006D63B7" w:rsidP="006D63B7">
            <w:pPr>
              <w:pStyle w:val="ListParagraph"/>
              <w:numPr>
                <w:ilvl w:val="0"/>
                <w:numId w:val="1"/>
              </w:numPr>
              <w:spacing w:after="0" w:line="192" w:lineRule="auto"/>
              <w:ind w:left="341" w:hanging="284"/>
              <w:jc w:val="both"/>
              <w:rPr>
                <w:rFonts w:ascii="Arial" w:eastAsiaTheme="minorEastAsia" w:hAnsi="Arial" w:cs="B Nazanin"/>
                <w:b/>
                <w:bCs/>
                <w:sz w:val="20"/>
                <w:szCs w:val="20"/>
                <w:rtl/>
              </w:rPr>
            </w:pPr>
            <w:r w:rsidRPr="006D342A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سرخوشي</w:t>
            </w:r>
            <w:r w:rsidRPr="006D342A">
              <w:rPr>
                <w:rFonts w:ascii="Arial" w:eastAsiaTheme="minorEastAsia" w:hAnsi="Arial" w:cs="B Nazanin"/>
                <w:sz w:val="20"/>
                <w:szCs w:val="20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زياد،</w:t>
            </w:r>
            <w:r w:rsidRPr="006D342A">
              <w:rPr>
                <w:rFonts w:ascii="Arial" w:eastAsiaTheme="minorEastAsia" w:hAnsi="Arial" w:cs="B Nazanin"/>
                <w:sz w:val="20"/>
                <w:szCs w:val="20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پرحرفي</w:t>
            </w:r>
            <w:r w:rsidRPr="006D342A">
              <w:rPr>
                <w:rFonts w:ascii="Arial" w:eastAsiaTheme="minorEastAsia" w:hAnsi="Arial" w:cs="B Nazanin"/>
                <w:sz w:val="20"/>
                <w:szCs w:val="20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و</w:t>
            </w:r>
            <w:r w:rsidRPr="006D342A">
              <w:rPr>
                <w:rFonts w:ascii="Arial" w:eastAsiaTheme="minorEastAsia" w:hAnsi="Arial" w:cs="B Nazanin"/>
                <w:sz w:val="20"/>
                <w:szCs w:val="20"/>
                <w:rtl/>
              </w:rPr>
              <w:t xml:space="preserve"> </w:t>
            </w:r>
            <w:r w:rsidRPr="006D342A">
              <w:rPr>
                <w:rFonts w:ascii="Arial" w:eastAsiaTheme="minorEastAsia" w:hAnsi="Arial" w:cs="B Nazanin" w:hint="cs"/>
                <w:sz w:val="20"/>
                <w:szCs w:val="20"/>
                <w:rtl/>
              </w:rPr>
              <w:t>پرفعاليتي</w:t>
            </w:r>
          </w:p>
        </w:tc>
      </w:tr>
      <w:tr w:rsidR="006D63B7" w:rsidRPr="00E11F03" w:rsidTr="008530D4">
        <w:trPr>
          <w:trHeight w:val="106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63B7" w:rsidRPr="00F906D2" w:rsidRDefault="006D63B7" w:rsidP="00F906D2">
            <w:pPr>
              <w:bidi/>
              <w:spacing w:line="192" w:lineRule="auto"/>
              <w:contextualSpacing/>
              <w:jc w:val="both"/>
              <w:rPr>
                <w:rFonts w:ascii="Arial" w:eastAsiaTheme="minorEastAsia" w:hAnsi="Arial" w:cs="B Nazanin"/>
                <w:b/>
                <w:bCs/>
                <w:sz w:val="16"/>
                <w:szCs w:val="16"/>
                <w:rtl/>
              </w:rPr>
            </w:pPr>
            <w:r w:rsidRPr="00F906D2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</w:rPr>
              <w:t>در مواردی که تشخیص قبلی توسط روان</w:t>
            </w:r>
            <w:r w:rsidRPr="00F906D2">
              <w:rPr>
                <w:rFonts w:ascii="Arial" w:eastAsiaTheme="minorEastAsia" w:hAnsi="Arial" w:cs="B Nazanin"/>
                <w:b/>
                <w:bCs/>
                <w:sz w:val="16"/>
                <w:szCs w:val="16"/>
                <w:rtl/>
              </w:rPr>
              <w:softHyphen/>
            </w:r>
            <w:r w:rsidRPr="00F906D2">
              <w:rPr>
                <w:rFonts w:ascii="Arial" w:eastAsiaTheme="minorEastAsia" w:hAnsi="Arial" w:cs="B Nazanin" w:hint="cs"/>
                <w:b/>
                <w:bCs/>
                <w:sz w:val="16"/>
                <w:szCs w:val="16"/>
                <w:rtl/>
              </w:rPr>
              <w:t>پزشک وجود دارد:</w:t>
            </w:r>
          </w:p>
          <w:p w:rsidR="006D63B7" w:rsidRPr="00F906D2" w:rsidRDefault="006D63B7" w:rsidP="00F906D2">
            <w:pPr>
              <w:pStyle w:val="ListParagraph"/>
              <w:numPr>
                <w:ilvl w:val="0"/>
                <w:numId w:val="21"/>
              </w:numPr>
              <w:spacing w:after="0" w:line="192" w:lineRule="auto"/>
              <w:ind w:left="204" w:hanging="204"/>
              <w:jc w:val="both"/>
              <w:rPr>
                <w:rFonts w:ascii="Arial" w:eastAsiaTheme="minorEastAsia" w:hAnsi="Arial" w:cs="B Nazanin"/>
                <w:b/>
                <w:bCs/>
                <w:sz w:val="16"/>
                <w:szCs w:val="16"/>
              </w:rPr>
            </w:pPr>
            <w:r w:rsidRPr="00F906D2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آموزش</w:t>
            </w:r>
            <w:r w:rsidRPr="00F906D2">
              <w:rPr>
                <w:rFonts w:ascii="Arial" w:eastAsiaTheme="minorEastAsia" w:hAnsi="Arial" w:cs="B Nazanin"/>
                <w:sz w:val="18"/>
                <w:szCs w:val="18"/>
                <w:rtl/>
              </w:rPr>
              <w:softHyphen/>
            </w:r>
            <w:r w:rsidRPr="00F906D2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های اولیه در مورد سایکوز یا اختلال دو قطبی و همچنین درمان آنها به بیمار و خانواده</w:t>
            </w:r>
            <w:r w:rsidRPr="00F906D2">
              <w:rPr>
                <w:rFonts w:ascii="Arial" w:eastAsiaTheme="minorEastAsia" w:hAnsi="Arial" w:cs="B Nazanin"/>
                <w:sz w:val="18"/>
                <w:szCs w:val="18"/>
                <w:rtl/>
              </w:rPr>
              <w:softHyphen/>
            </w:r>
            <w:r w:rsidRPr="00F906D2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ی سالمند داده شود.</w:t>
            </w:r>
          </w:p>
          <w:p w:rsidR="006D63B7" w:rsidRPr="00F906D2" w:rsidRDefault="006D63B7" w:rsidP="00F906D2">
            <w:pPr>
              <w:pStyle w:val="ListParagraph"/>
              <w:numPr>
                <w:ilvl w:val="0"/>
                <w:numId w:val="21"/>
              </w:numPr>
              <w:spacing w:after="0" w:line="192" w:lineRule="auto"/>
              <w:ind w:left="204" w:hanging="204"/>
              <w:jc w:val="both"/>
              <w:rPr>
                <w:rFonts w:ascii="Arial" w:eastAsiaTheme="minorEastAsia" w:hAnsi="Arial" w:cs="B Nazanin"/>
                <w:b/>
                <w:bCs/>
                <w:sz w:val="16"/>
                <w:szCs w:val="16"/>
              </w:rPr>
            </w:pPr>
            <w:r w:rsidRPr="00F906D2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بیمار را به روانپزشک برای شروع کننده درمان ارجاع دهید.</w:t>
            </w:r>
          </w:p>
          <w:p w:rsidR="006D63B7" w:rsidRPr="006D63B7" w:rsidRDefault="006D63B7" w:rsidP="00F906D2">
            <w:pPr>
              <w:pStyle w:val="ListParagraph"/>
              <w:numPr>
                <w:ilvl w:val="0"/>
                <w:numId w:val="21"/>
              </w:numPr>
              <w:spacing w:after="0" w:line="192" w:lineRule="auto"/>
              <w:ind w:left="204" w:hanging="204"/>
              <w:jc w:val="both"/>
              <w:rPr>
                <w:rFonts w:ascii="Arial" w:eastAsiaTheme="minorEastAsia" w:hAnsi="Arial" w:cs="B Nazanin"/>
                <w:b/>
                <w:bCs/>
                <w:sz w:val="18"/>
                <w:szCs w:val="18"/>
                <w:rtl/>
              </w:rPr>
            </w:pPr>
            <w:r w:rsidRPr="00F906D2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هر سه ماه ماندگاری سالمند در درما ئ مصرف منظم دارو کنترل نمایید.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D63B7" w:rsidRPr="006D342A" w:rsidRDefault="006D63B7" w:rsidP="006D342A">
            <w:pPr>
              <w:bidi/>
              <w:spacing w:line="192" w:lineRule="auto"/>
              <w:jc w:val="center"/>
              <w:rPr>
                <w:rFonts w:ascii="Arial" w:eastAsiaTheme="minorEastAsia" w:hAnsi="Arial" w:cs="B Nazanin"/>
                <w:b/>
                <w:bCs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63B7" w:rsidRDefault="006D63B7" w:rsidP="006D63B7">
            <w:pPr>
              <w:bidi/>
              <w:spacing w:line="192" w:lineRule="auto"/>
              <w:contextualSpacing/>
              <w:jc w:val="center"/>
              <w:rPr>
                <w:rFonts w:asciiTheme="minorBidi" w:eastAsiaTheme="minorEastAsia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D63B7">
              <w:rPr>
                <w:rFonts w:asciiTheme="minorBidi" w:eastAsiaTheme="minorEastAsia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سابقه تشخیص اختلالات سایکوز /</w:t>
            </w:r>
            <w:r>
              <w:rPr>
                <w:rFonts w:asciiTheme="minorBidi" w:eastAsiaTheme="minorEastAsia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D63B7">
              <w:rPr>
                <w:rFonts w:asciiTheme="minorBidi" w:eastAsiaTheme="minorEastAsia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دوقطبی</w:t>
            </w:r>
          </w:p>
        </w:tc>
        <w:tc>
          <w:tcPr>
            <w:tcW w:w="4111" w:type="dxa"/>
            <w:vMerge/>
            <w:shd w:val="clear" w:color="auto" w:fill="FFFFFF" w:themeFill="background1"/>
            <w:vAlign w:val="center"/>
          </w:tcPr>
          <w:p w:rsidR="006D63B7" w:rsidRPr="005B5B16" w:rsidRDefault="006D63B7" w:rsidP="005B5B16">
            <w:pPr>
              <w:keepLines/>
              <w:widowControl w:val="0"/>
              <w:tabs>
                <w:tab w:val="left" w:pos="-109"/>
                <w:tab w:val="left" w:pos="144"/>
                <w:tab w:val="left" w:pos="176"/>
              </w:tabs>
              <w:bidi/>
              <w:ind w:left="44" w:right="34" w:hanging="44"/>
              <w:jc w:val="both"/>
              <w:rPr>
                <w:rFonts w:ascii="Calibri" w:eastAsia="Calibri" w:hAnsi="Calibri" w:cs="B Mitra"/>
                <w:bCs/>
                <w:color w:val="2E74B5" w:themeColor="accent1" w:themeShade="BF"/>
                <w:rtl/>
              </w:rPr>
            </w:pPr>
          </w:p>
        </w:tc>
      </w:tr>
      <w:tr w:rsidR="00F906D2" w:rsidRPr="00E11F03" w:rsidTr="004B779E">
        <w:trPr>
          <w:trHeight w:val="912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906D2" w:rsidRPr="00F906D2" w:rsidRDefault="00F906D2" w:rsidP="00F906D2">
            <w:pPr>
              <w:pStyle w:val="ListParagraph"/>
              <w:numPr>
                <w:ilvl w:val="0"/>
                <w:numId w:val="21"/>
              </w:numPr>
              <w:spacing w:after="0" w:line="192" w:lineRule="auto"/>
              <w:ind w:left="204" w:hanging="204"/>
              <w:jc w:val="both"/>
              <w:rPr>
                <w:rFonts w:ascii="Arial" w:eastAsiaTheme="minorEastAsia" w:hAnsi="Arial" w:cs="B Nazanin"/>
                <w:sz w:val="18"/>
                <w:szCs w:val="18"/>
                <w:rtl/>
              </w:rPr>
            </w:pPr>
            <w:r w:rsidRPr="00F906D2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سالمند رابرای دریافت آموزشهای گروهی به روانشناس ارجاع دهید.</w:t>
            </w:r>
          </w:p>
          <w:p w:rsidR="00F906D2" w:rsidRPr="00F906D2" w:rsidRDefault="00F906D2" w:rsidP="00F906D2">
            <w:pPr>
              <w:pStyle w:val="ListParagraph"/>
              <w:numPr>
                <w:ilvl w:val="0"/>
                <w:numId w:val="21"/>
              </w:numPr>
              <w:spacing w:after="0" w:line="192" w:lineRule="auto"/>
              <w:ind w:left="204" w:hanging="204"/>
              <w:jc w:val="both"/>
              <w:rPr>
                <w:rFonts w:ascii="Arial" w:eastAsiaTheme="minorEastAsia" w:hAnsi="Arial" w:cs="B Nazanin"/>
                <w:sz w:val="18"/>
                <w:szCs w:val="18"/>
                <w:rtl/>
              </w:rPr>
            </w:pPr>
            <w:r w:rsidRPr="00F906D2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حمايت رواني، اجتماعي بيشتر از سالمند را به خانواده آموزش دهید.</w:t>
            </w:r>
          </w:p>
          <w:p w:rsidR="00F906D2" w:rsidRPr="00F906D2" w:rsidRDefault="00F906D2" w:rsidP="00F906D2">
            <w:pPr>
              <w:pStyle w:val="ListParagraph"/>
              <w:numPr>
                <w:ilvl w:val="0"/>
                <w:numId w:val="21"/>
              </w:numPr>
              <w:spacing w:after="0" w:line="192" w:lineRule="auto"/>
              <w:ind w:left="204" w:hanging="204"/>
              <w:jc w:val="both"/>
              <w:rPr>
                <w:rFonts w:ascii="Arial" w:eastAsiaTheme="minorEastAsia" w:hAnsi="Arial" w:cs="B Nazanin"/>
                <w:b/>
                <w:bCs/>
                <w:sz w:val="16"/>
                <w:szCs w:val="16"/>
                <w:rtl/>
              </w:rPr>
            </w:pPr>
            <w:r w:rsidRPr="00F906D2">
              <w:rPr>
                <w:rFonts w:ascii="Arial" w:eastAsiaTheme="minorEastAsia" w:hAnsi="Arial" w:cs="B Nazanin" w:hint="cs"/>
                <w:sz w:val="18"/>
                <w:szCs w:val="18"/>
                <w:rtl/>
              </w:rPr>
              <w:t>به تيم غير پزشك پسخوراند دهيد كه سالمند را به مراجعه در صورت بروز نشانه يا سال بعد تشويق كند.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F906D2" w:rsidRPr="006D342A" w:rsidRDefault="00F906D2" w:rsidP="006D342A">
            <w:pPr>
              <w:bidi/>
              <w:spacing w:line="192" w:lineRule="auto"/>
              <w:jc w:val="center"/>
              <w:rPr>
                <w:rFonts w:ascii="Arial" w:eastAsiaTheme="minorEastAsia" w:hAnsi="Arial" w:cs="B Nazanin"/>
                <w:b/>
                <w:bCs/>
                <w:rtl/>
              </w:rPr>
            </w:pPr>
            <w:r>
              <w:rPr>
                <w:rFonts w:ascii="Arial" w:eastAsiaTheme="minorEastAsia" w:hAnsi="Arial" w:cs="B Nazanin" w:hint="cs"/>
                <w:b/>
                <w:bCs/>
                <w:rtl/>
              </w:rPr>
              <w:t>عدم ابتلا به هر یک از اختلالات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906D2" w:rsidRPr="006D63B7" w:rsidRDefault="008530D4" w:rsidP="008530D4">
            <w:pPr>
              <w:bidi/>
              <w:spacing w:line="192" w:lineRule="auto"/>
              <w:contextualSpacing/>
              <w:jc w:val="center"/>
              <w:rPr>
                <w:rFonts w:asciiTheme="minorBidi" w:eastAsiaTheme="minorEastAsia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530D4">
              <w:rPr>
                <w:rFonts w:ascii="Calibri" w:eastAsia="Calibri" w:hAnsi="Calibri" w:cs="B Mitra" w:hint="cs"/>
                <w:kern w:val="2"/>
                <w:sz w:val="28"/>
                <w:szCs w:val="28"/>
                <w:rtl/>
              </w:rPr>
              <w:t>بدون نشانه</w:t>
            </w:r>
            <w:r>
              <w:rPr>
                <w:rFonts w:ascii="Calibri" w:eastAsia="Calibri" w:hAnsi="Calibri" w:cs="B Mitra" w:hint="cs"/>
                <w:kern w:val="2"/>
                <w:sz w:val="28"/>
                <w:szCs w:val="28"/>
                <w:rtl/>
              </w:rPr>
              <w:t xml:space="preserve"> و علائم یاد شده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F906D2" w:rsidRPr="00947489" w:rsidRDefault="00947489" w:rsidP="00947489">
            <w:pPr>
              <w:pStyle w:val="ListParagraph"/>
              <w:keepLines/>
              <w:widowControl w:val="0"/>
              <w:numPr>
                <w:ilvl w:val="0"/>
                <w:numId w:val="23"/>
              </w:numPr>
              <w:tabs>
                <w:tab w:val="left" w:pos="35"/>
                <w:tab w:val="left" w:pos="144"/>
                <w:tab w:val="left" w:pos="176"/>
                <w:tab w:val="left" w:pos="960"/>
                <w:tab w:val="num" w:pos="1152"/>
              </w:tabs>
              <w:spacing w:after="0" w:line="340" w:lineRule="exact"/>
              <w:ind w:right="34"/>
              <w:rPr>
                <w:rFonts w:eastAsia="Calibri"/>
                <w:bCs/>
                <w:rtl/>
              </w:rPr>
            </w:pPr>
            <w:r w:rsidRPr="00947489">
              <w:rPr>
                <w:rFonts w:eastAsia="Calibri" w:hint="cs"/>
                <w:bCs/>
                <w:sz w:val="20"/>
                <w:szCs w:val="20"/>
                <w:rtl/>
              </w:rPr>
              <w:t>سلامت روان سالمند بررسی شده</w:t>
            </w:r>
          </w:p>
        </w:tc>
      </w:tr>
    </w:tbl>
    <w:p w:rsidR="00E1588D" w:rsidRDefault="00D73840" w:rsidP="00D73840">
      <w:pPr>
        <w:bidi/>
        <w:rPr>
          <w:rFonts w:ascii="Calibri" w:eastAsia="Calibri" w:hAnsi="Calibri" w:cs="B Nazanin"/>
          <w:b/>
          <w:bCs/>
          <w:color w:val="C00000"/>
          <w:sz w:val="20"/>
          <w:szCs w:val="20"/>
          <w:rtl/>
          <w:lang w:bidi="fa-IR"/>
        </w:rPr>
      </w:pPr>
      <w:r w:rsidRPr="00E1588D">
        <w:rPr>
          <w:rFonts w:cs="B Nazanin" w:hint="cs"/>
          <w:b/>
          <w:bCs/>
          <w:color w:val="C00000"/>
          <w:rtl/>
        </w:rPr>
        <w:t xml:space="preserve">* </w:t>
      </w:r>
      <w:r w:rsidR="00E1588D" w:rsidRPr="00E1588D">
        <w:rPr>
          <w:rFonts w:ascii="Calibri" w:eastAsia="Calibri" w:hAnsi="Calibri" w:cs="B Nazanin" w:hint="cs"/>
          <w:b/>
          <w:bCs/>
          <w:color w:val="C00000"/>
          <w:sz w:val="20"/>
          <w:szCs w:val="20"/>
          <w:rtl/>
          <w:lang w:bidi="fa-IR"/>
        </w:rPr>
        <w:t>موارد ذیل را در هنگام حضور سالمند و یا از طریق همراهان او ارزیابی کنید</w:t>
      </w:r>
    </w:p>
    <w:p w:rsidR="007D29EA" w:rsidRPr="007D29EA" w:rsidRDefault="007D29EA" w:rsidP="007D29EA">
      <w:pPr>
        <w:tabs>
          <w:tab w:val="left" w:pos="1059"/>
        </w:tabs>
        <w:bidi/>
        <w:spacing w:after="0" w:line="240" w:lineRule="auto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7D29EA">
        <w:rPr>
          <w:rFonts w:ascii="Calibri" w:eastAsia="Calibri" w:hAnsi="Calibri" w:cs="B Titr" w:hint="cs"/>
          <w:sz w:val="28"/>
          <w:szCs w:val="28"/>
          <w:rtl/>
          <w:lang w:bidi="fa-IR"/>
        </w:rPr>
        <w:lastRenderedPageBreak/>
        <w:t>فصل ششم :   افسـردگي</w:t>
      </w:r>
    </w:p>
    <w:p w:rsidR="007D29EA" w:rsidRPr="007D29EA" w:rsidRDefault="007D29EA" w:rsidP="00F32478">
      <w:pPr>
        <w:bidi/>
        <w:spacing w:after="0" w:line="240" w:lineRule="auto"/>
        <w:jc w:val="lowKashida"/>
        <w:rPr>
          <w:rFonts w:ascii="Calibri" w:eastAsia="Calibri" w:hAnsi="Calibri" w:cs="B Mitra"/>
          <w:sz w:val="24"/>
          <w:szCs w:val="24"/>
          <w:rtl/>
          <w:lang w:bidi="fa-IR"/>
        </w:rPr>
      </w:pP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افسردگی به معنای خلق و روحیه افسرده می</w:t>
      </w:r>
      <w:r w:rsidRPr="007D29EA">
        <w:rPr>
          <w:rFonts w:ascii="Calibri" w:eastAsia="Calibri" w:hAnsi="Calibri" w:cs="B Mitra"/>
          <w:sz w:val="24"/>
          <w:szCs w:val="24"/>
          <w:rtl/>
          <w:lang w:bidi="fa-IR"/>
        </w:rPr>
        <w:softHyphen/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باشد که فرد احساس ناراحتی و ناامیدی داشته و از نظر شدت از خفیف</w:t>
      </w:r>
      <w:r w:rsidR="00F32478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تا تهدید کننده حیات، متغیر است در چنین شرایطی 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یکی از شایع ترین عوامل خطر خودکشی می</w:t>
      </w:r>
      <w:r w:rsidR="00F32478">
        <w:rPr>
          <w:rFonts w:ascii="Calibri" w:eastAsia="Calibri" w:hAnsi="Calibri" w:cs="B Mitra"/>
          <w:sz w:val="24"/>
          <w:szCs w:val="24"/>
          <w:rtl/>
          <w:lang w:bidi="fa-IR"/>
        </w:rPr>
        <w:softHyphen/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باشد</w:t>
      </w:r>
      <w:r w:rsidR="00F32478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که می بایست مورد توجه قرار گیرد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. تابلوی بالینی افسردگی سالمندان ممکن است با علایمی که در جوان</w:t>
      </w:r>
      <w:r w:rsidR="00F32478">
        <w:rPr>
          <w:rFonts w:ascii="Calibri" w:eastAsia="Calibri" w:hAnsi="Calibri" w:cs="B Mitra"/>
          <w:sz w:val="24"/>
          <w:szCs w:val="24"/>
          <w:rtl/>
          <w:lang w:bidi="fa-IR"/>
        </w:rPr>
        <w:softHyphen/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ترها دیده می</w:t>
      </w:r>
      <w:r w:rsidRPr="007D29EA">
        <w:rPr>
          <w:rFonts w:ascii="Calibri" w:eastAsia="Calibri" w:hAnsi="Calibri" w:cs="B Mitra"/>
          <w:sz w:val="24"/>
          <w:szCs w:val="24"/>
          <w:rtl/>
          <w:lang w:bidi="fa-IR"/>
        </w:rPr>
        <w:softHyphen/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شود، متفاوت </w:t>
      </w:r>
      <w:r w:rsidR="00F32478">
        <w:rPr>
          <w:rFonts w:ascii="Calibri" w:eastAsia="Calibri" w:hAnsi="Calibri" w:cs="B Mitra" w:hint="cs"/>
          <w:sz w:val="24"/>
          <w:szCs w:val="24"/>
          <w:rtl/>
          <w:lang w:bidi="fa-IR"/>
        </w:rPr>
        <w:t>است و تشخیص</w:t>
      </w:r>
      <w:r w:rsidR="00F32478">
        <w:rPr>
          <w:rFonts w:ascii="Calibri" w:eastAsia="Calibri" w:hAnsi="Calibri" w:cs="B Mitra"/>
          <w:sz w:val="24"/>
          <w:szCs w:val="24"/>
          <w:rtl/>
          <w:lang w:bidi="fa-IR"/>
        </w:rPr>
        <w:softHyphen/>
      </w:r>
      <w:r w:rsidR="00F32478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های همبود مانند بیماریهای مزمن پیشرفته و دمانس همراه است. </w:t>
      </w:r>
      <w:r w:rsidRPr="007D29EA">
        <w:rPr>
          <w:rFonts w:ascii="Calibri" w:eastAsia="Calibri" w:hAnsi="Calibri" w:cs="B Mitra" w:hint="cs"/>
          <w:sz w:val="25"/>
          <w:szCs w:val="25"/>
          <w:rtl/>
          <w:lang w:bidi="fa-IR"/>
        </w:rPr>
        <w:t>علایم جسمی در افسردگی سالمندان شایع</w:t>
      </w:r>
      <w:r w:rsidRPr="007D29EA">
        <w:rPr>
          <w:rFonts w:ascii="Calibri" w:eastAsia="Calibri" w:hAnsi="Calibri" w:cs="B Mitra"/>
          <w:sz w:val="25"/>
          <w:szCs w:val="25"/>
          <w:rtl/>
          <w:lang w:bidi="fa-IR"/>
        </w:rPr>
        <w:softHyphen/>
      </w:r>
      <w:r w:rsidRPr="007D29EA">
        <w:rPr>
          <w:rFonts w:ascii="Calibri" w:eastAsia="Calibri" w:hAnsi="Calibri" w:cs="B Mitra" w:hint="cs"/>
          <w:sz w:val="25"/>
          <w:szCs w:val="25"/>
          <w:rtl/>
          <w:lang w:bidi="fa-IR"/>
        </w:rPr>
        <w:t>اند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و در صورتی که برای بیمار گفت و گو درباره خلقش دشوار باشد، ممکن است به تشخیص کمک کنند. </w:t>
      </w:r>
    </w:p>
    <w:p w:rsidR="00F32478" w:rsidRDefault="007D29EA" w:rsidP="00F32478">
      <w:pPr>
        <w:tabs>
          <w:tab w:val="right" w:pos="345"/>
        </w:tabs>
        <w:bidi/>
        <w:spacing w:after="0" w:line="240" w:lineRule="auto"/>
        <w:ind w:left="75"/>
        <w:contextualSpacing/>
        <w:jc w:val="both"/>
        <w:rPr>
          <w:rFonts w:ascii="Calibri" w:eastAsia="Calibri" w:hAnsi="Calibri" w:cs="B Mitra"/>
          <w:sz w:val="24"/>
          <w:szCs w:val="24"/>
          <w:rtl/>
          <w:lang w:bidi="fa-IR"/>
        </w:rPr>
      </w:pP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شیوع نسبتاً بالاتر افسردگی در سالمندان نسبت به جوان</w:t>
      </w:r>
      <w:r w:rsidR="00F32478">
        <w:rPr>
          <w:rFonts w:ascii="Calibri" w:eastAsia="Calibri" w:hAnsi="Calibri" w:cs="B Mitra"/>
          <w:sz w:val="24"/>
          <w:szCs w:val="24"/>
          <w:rtl/>
          <w:lang w:bidi="fa-IR"/>
        </w:rPr>
        <w:softHyphen/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ترها تا حدود زیادی با فراوانی بیماری</w:t>
      </w:r>
      <w:r w:rsidRPr="007D29EA">
        <w:rPr>
          <w:rFonts w:ascii="Calibri" w:eastAsia="Calibri" w:hAnsi="Calibri" w:cs="B Mitra"/>
          <w:sz w:val="24"/>
          <w:szCs w:val="24"/>
          <w:rtl/>
          <w:lang w:bidi="fa-IR"/>
        </w:rPr>
        <w:softHyphen/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های جسمی خصوصاً بیماری</w:t>
      </w:r>
      <w:r w:rsidRPr="007D29EA">
        <w:rPr>
          <w:rFonts w:ascii="Calibri" w:eastAsia="Calibri" w:hAnsi="Calibri" w:cs="B Mitra"/>
          <w:sz w:val="24"/>
          <w:szCs w:val="24"/>
          <w:rtl/>
          <w:lang w:bidi="fa-IR"/>
        </w:rPr>
        <w:softHyphen/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های مزمن در این دوره توجیه می</w:t>
      </w:r>
      <w:r w:rsidRPr="007D29EA">
        <w:rPr>
          <w:rFonts w:ascii="Calibri" w:eastAsia="Calibri" w:hAnsi="Calibri" w:cs="B Mitra"/>
          <w:sz w:val="24"/>
          <w:szCs w:val="24"/>
          <w:rtl/>
          <w:lang w:bidi="fa-IR"/>
        </w:rPr>
        <w:softHyphen/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شود. بالاتر بودن بار مشکلات پزشکی با افزایش میزان بروز افسردگی در سالمندان همبستگی دارد. هر بیماری جسمی ممکن است، عامل آغاز کننده</w:t>
      </w:r>
      <w:r w:rsidR="00F32478">
        <w:rPr>
          <w:rFonts w:ascii="Calibri" w:eastAsia="Calibri" w:hAnsi="Calibri" w:cs="B Mitra"/>
          <w:sz w:val="24"/>
          <w:szCs w:val="24"/>
          <w:rtl/>
          <w:lang w:bidi="fa-IR"/>
        </w:rPr>
        <w:softHyphen/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ای برای افسردگی باشد. از طرف</w:t>
      </w:r>
      <w:r w:rsidR="00F32478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ی افسردگی نیز ممکن است، احتمال 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سرانجام</w:t>
      </w:r>
      <w:r w:rsidR="00595E6B">
        <w:rPr>
          <w:rFonts w:ascii="Calibri" w:eastAsia="Calibri" w:hAnsi="Calibri" w:cs="B Mitra"/>
          <w:sz w:val="24"/>
          <w:szCs w:val="24"/>
          <w:rtl/>
          <w:lang w:bidi="fa-IR"/>
        </w:rPr>
        <w:softHyphen/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های منفی (شامل مرگ و میر) را در بیماری جسمی افزایش دهد. ناتوانی جسمی همراه با یک بیماری مزمن، تاریخچه افسردگی، فوت فرد مراقب،</w:t>
      </w:r>
      <w:r w:rsidR="00F32478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فوت همسر،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فوت دوست نزدیک، عدم وجود رفاه اجتماعی مناسب، انزوای اجتماعی، وضعیت استرس آور، اختلال شناختی و اعتیاد نیز از دیگر عوامل خطر می</w:t>
      </w:r>
      <w:r w:rsidR="00595E6B">
        <w:rPr>
          <w:rFonts w:ascii="Calibri" w:eastAsia="Calibri" w:hAnsi="Calibri" w:cs="B Mitra"/>
          <w:sz w:val="24"/>
          <w:szCs w:val="24"/>
          <w:rtl/>
          <w:lang w:bidi="fa-IR"/>
        </w:rPr>
        <w:softHyphen/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باشند. </w:t>
      </w:r>
    </w:p>
    <w:p w:rsidR="008F1557" w:rsidRDefault="00301EEF" w:rsidP="00301EEF">
      <w:pPr>
        <w:tabs>
          <w:tab w:val="right" w:pos="345"/>
        </w:tabs>
        <w:bidi/>
        <w:spacing w:after="0" w:line="240" w:lineRule="auto"/>
        <w:ind w:left="75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در مواجهه با سالمند </w:t>
      </w:r>
      <w:r w:rsidRPr="007D29E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پذيرش درمان برای بیماری جسمی همراه را پایش كنيد، 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>چراکه ابتلا به</w:t>
      </w:r>
      <w:r w:rsidRPr="007D29E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افسردگی می</w:t>
      </w:r>
      <w:r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7D29EA">
        <w:rPr>
          <w:rFonts w:ascii="Calibri" w:eastAsia="Calibri" w:hAnsi="Calibri" w:cs="B Nazanin" w:hint="cs"/>
          <w:sz w:val="24"/>
          <w:szCs w:val="24"/>
          <w:rtl/>
          <w:lang w:bidi="fa-IR"/>
        </w:rPr>
        <w:t>تواند همكاري در مصرف دارو را كاهش دهد.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="007D29EA"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یک سوم سالمندانی که داغ همسر دیده</w:t>
      </w:r>
      <w:r w:rsidR="007D29EA" w:rsidRPr="007D29EA">
        <w:rPr>
          <w:rFonts w:ascii="Calibri" w:eastAsia="Calibri" w:hAnsi="Calibri" w:cs="B Mitra"/>
          <w:sz w:val="24"/>
          <w:szCs w:val="24"/>
          <w:rtl/>
          <w:lang w:bidi="fa-IR"/>
        </w:rPr>
        <w:softHyphen/>
      </w:r>
      <w:r w:rsidR="007D29EA"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اند در نخستین سال داغدیدگی واجد معیارهای تشخیصی افسردگی هستند</w:t>
      </w:r>
      <w:r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؛ </w:t>
      </w:r>
      <w:r w:rsidRPr="008F1557">
        <w:rPr>
          <w:rFonts w:ascii="Calibri" w:eastAsia="Calibri" w:hAnsi="Calibri" w:cs="B Nazanin" w:hint="cs"/>
          <w:sz w:val="24"/>
          <w:szCs w:val="24"/>
          <w:u w:val="single" w:color="833C0B" w:themeColor="accent2" w:themeShade="80"/>
          <w:rtl/>
          <w:lang w:bidi="fa-IR"/>
        </w:rPr>
        <w:t>پروتکل درمان افسردگی با رد تشخیص</w:t>
      </w:r>
      <w:r w:rsidRPr="008F1557">
        <w:rPr>
          <w:rFonts w:ascii="Calibri" w:eastAsia="Calibri" w:hAnsi="Calibri" w:cs="B Nazanin"/>
          <w:sz w:val="24"/>
          <w:szCs w:val="24"/>
          <w:u w:val="single" w:color="833C0B" w:themeColor="accent2" w:themeShade="80"/>
          <w:rtl/>
          <w:lang w:bidi="fa-IR"/>
        </w:rPr>
        <w:softHyphen/>
      </w:r>
      <w:r w:rsidRPr="008F1557">
        <w:rPr>
          <w:rFonts w:ascii="Calibri" w:eastAsia="Calibri" w:hAnsi="Calibri" w:cs="B Nazanin" w:hint="cs"/>
          <w:sz w:val="24"/>
          <w:szCs w:val="24"/>
          <w:u w:val="single" w:color="833C0B" w:themeColor="accent2" w:themeShade="80"/>
          <w:rtl/>
          <w:lang w:bidi="fa-IR"/>
        </w:rPr>
        <w:t>های افتراقی در کتاب مرجع «راهنمای بالینی و درمان اختلال</w:t>
      </w:r>
      <w:r w:rsidR="00CB0193">
        <w:rPr>
          <w:rFonts w:ascii="Calibri" w:eastAsia="Calibri" w:hAnsi="Calibri" w:cs="B Nazanin" w:hint="cs"/>
          <w:sz w:val="24"/>
          <w:szCs w:val="24"/>
          <w:u w:val="single" w:color="833C0B" w:themeColor="accent2" w:themeShade="80"/>
          <w:rtl/>
          <w:lang w:bidi="fa-IR"/>
        </w:rPr>
        <w:t>ا</w:t>
      </w:r>
      <w:bookmarkStart w:id="0" w:name="_GoBack"/>
      <w:bookmarkEnd w:id="0"/>
      <w:r w:rsidRPr="008F1557">
        <w:rPr>
          <w:rFonts w:ascii="Calibri" w:eastAsia="Calibri" w:hAnsi="Calibri" w:cs="B Nazanin" w:hint="cs"/>
          <w:sz w:val="24"/>
          <w:szCs w:val="24"/>
          <w:u w:val="single" w:color="833C0B" w:themeColor="accent2" w:themeShade="80"/>
          <w:rtl/>
          <w:lang w:bidi="fa-IR"/>
        </w:rPr>
        <w:t xml:space="preserve">ت سلامت روان» ویژه پزشکان عمومی در طرح تحول نظام سلامت و مطابق موارد آموزشی در کارگاه های حضوری </w:t>
      </w:r>
      <w:r w:rsidRPr="008F1557">
        <w:rPr>
          <w:rFonts w:ascii="Calibri" w:eastAsia="Calibri" w:hAnsi="Calibri" w:cs="B Nazanin" w:hint="cs"/>
          <w:u w:val="single" w:color="833C0B" w:themeColor="accent2" w:themeShade="80"/>
          <w:rtl/>
          <w:lang w:bidi="fa-IR"/>
        </w:rPr>
        <w:t>(ویژه پزشکان شاغل در فیلد)</w:t>
      </w:r>
      <w:r w:rsidRPr="008F1557">
        <w:rPr>
          <w:rFonts w:ascii="Calibri" w:eastAsia="Calibri" w:hAnsi="Calibri" w:cs="B Nazanin" w:hint="cs"/>
          <w:sz w:val="24"/>
          <w:szCs w:val="24"/>
          <w:u w:val="single" w:color="833C0B" w:themeColor="accent2" w:themeShade="80"/>
          <w:rtl/>
          <w:lang w:bidi="fa-IR"/>
        </w:rPr>
        <w:t>، قید شده است.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</w:p>
    <w:p w:rsidR="007D29EA" w:rsidRPr="008F1557" w:rsidRDefault="00301EEF" w:rsidP="008F1557">
      <w:pPr>
        <w:tabs>
          <w:tab w:val="right" w:pos="345"/>
        </w:tabs>
        <w:bidi/>
        <w:spacing w:after="0" w:line="240" w:lineRule="auto"/>
        <w:ind w:left="75"/>
        <w:contextualSpacing/>
        <w:jc w:val="both"/>
        <w:rPr>
          <w:rFonts w:ascii="Calibri" w:eastAsia="Calibri" w:hAnsi="Calibri" w:cs="B Nazanin"/>
          <w:b/>
          <w:bCs/>
          <w:color w:val="833C0B" w:themeColor="accent2" w:themeShade="80"/>
          <w:u w:val="single"/>
          <w:lang w:bidi="fa-IR"/>
        </w:rPr>
      </w:pPr>
      <w:r w:rsidRPr="008F1557">
        <w:rPr>
          <w:rFonts w:ascii="Calibri" w:eastAsia="Calibri" w:hAnsi="Calibri" w:cs="B Nazanin" w:hint="cs"/>
          <w:b/>
          <w:bCs/>
          <w:color w:val="833C0B" w:themeColor="accent2" w:themeShade="80"/>
          <w:rtl/>
          <w:lang w:bidi="fa-IR"/>
        </w:rPr>
        <w:t>همکاران محترم با مراجعه به کتاب مرجع مسیر درمان دارویی و توصیه</w:t>
      </w:r>
      <w:r w:rsidRPr="008F1557">
        <w:rPr>
          <w:rFonts w:ascii="Calibri" w:eastAsia="Calibri" w:hAnsi="Calibri" w:cs="B Nazanin"/>
          <w:b/>
          <w:bCs/>
          <w:color w:val="833C0B" w:themeColor="accent2" w:themeShade="80"/>
          <w:rtl/>
          <w:lang w:bidi="fa-IR"/>
        </w:rPr>
        <w:softHyphen/>
      </w:r>
      <w:r w:rsidRPr="008F1557">
        <w:rPr>
          <w:rFonts w:ascii="Calibri" w:eastAsia="Calibri" w:hAnsi="Calibri" w:cs="B Nazanin" w:hint="cs"/>
          <w:b/>
          <w:bCs/>
          <w:color w:val="833C0B" w:themeColor="accent2" w:themeShade="80"/>
          <w:rtl/>
          <w:lang w:bidi="fa-IR"/>
        </w:rPr>
        <w:t>های لازم را پیگیری نمایند.</w:t>
      </w:r>
    </w:p>
    <w:p w:rsidR="007D29EA" w:rsidRPr="007D29EA" w:rsidRDefault="007D29EA" w:rsidP="00B84B6E">
      <w:pPr>
        <w:tabs>
          <w:tab w:val="left" w:pos="7914"/>
        </w:tabs>
        <w:bidi/>
        <w:spacing w:after="0" w:line="240" w:lineRule="auto"/>
        <w:ind w:left="720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</w:p>
    <w:p w:rsidR="007D29EA" w:rsidRPr="007D29EA" w:rsidRDefault="0094266E" w:rsidP="00B84B6E">
      <w:pPr>
        <w:tabs>
          <w:tab w:val="left" w:pos="75"/>
          <w:tab w:val="center" w:pos="7852"/>
        </w:tabs>
        <w:bidi/>
        <w:spacing w:after="0" w:line="240" w:lineRule="auto"/>
        <w:rPr>
          <w:rFonts w:ascii="Calibri" w:eastAsia="Calibri" w:hAnsi="Calibri" w:cs="B Zar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پرسشنامه غربالگری اولیه سالمند</w:t>
      </w:r>
      <w:r w:rsidR="00F32478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 که قبل از ارجاع به پزشک</w:t>
      </w:r>
      <w:r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 توسط مراقب سلامت</w:t>
      </w:r>
      <w:r w:rsidR="00F32478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 تکمیل می شود:</w:t>
      </w:r>
      <w:r w:rsidR="007D29EA" w:rsidRPr="007D29EA">
        <w:rPr>
          <w:rFonts w:ascii="Calibri" w:eastAsia="Calibri" w:hAnsi="Calibri" w:cs="B Zar"/>
          <w:b/>
          <w:bCs/>
          <w:sz w:val="24"/>
          <w:szCs w:val="24"/>
          <w:rtl/>
          <w:lang w:bidi="fa-IR"/>
        </w:rPr>
        <w:tab/>
      </w:r>
    </w:p>
    <w:p w:rsidR="007D29EA" w:rsidRPr="00F32478" w:rsidRDefault="00F32478" w:rsidP="00301EEF">
      <w:pPr>
        <w:pStyle w:val="ListParagraph"/>
        <w:keepLines/>
        <w:widowControl w:val="0"/>
        <w:numPr>
          <w:ilvl w:val="0"/>
          <w:numId w:val="24"/>
        </w:numPr>
        <w:tabs>
          <w:tab w:val="left" w:pos="282"/>
        </w:tabs>
        <w:spacing w:after="0" w:line="240" w:lineRule="auto"/>
        <w:ind w:right="34"/>
        <w:jc w:val="both"/>
        <w:rPr>
          <w:rFonts w:eastAsia="Calibri"/>
          <w:sz w:val="24"/>
          <w:szCs w:val="24"/>
        </w:rPr>
      </w:pPr>
      <w:r>
        <w:rPr>
          <w:rFonts w:eastAsia="Calibri" w:hint="cs"/>
          <w:sz w:val="24"/>
          <w:szCs w:val="24"/>
          <w:rtl/>
        </w:rPr>
        <w:t xml:space="preserve">موارد ارجاع به پزشک از مسیر </w:t>
      </w:r>
      <w:r w:rsidR="007D29EA" w:rsidRPr="00F32478">
        <w:rPr>
          <w:rFonts w:eastAsia="Calibri" w:hint="cs"/>
          <w:sz w:val="24"/>
          <w:szCs w:val="24"/>
          <w:rtl/>
        </w:rPr>
        <w:t xml:space="preserve">ارزیابی </w:t>
      </w:r>
      <w:r>
        <w:rPr>
          <w:rFonts w:eastAsia="Calibri" w:hint="cs"/>
          <w:sz w:val="24"/>
          <w:szCs w:val="24"/>
          <w:rtl/>
        </w:rPr>
        <w:t xml:space="preserve">ماما/ مراقب سلامت و یا بهورز بر اساس </w:t>
      </w:r>
      <w:r w:rsidR="007D29EA" w:rsidRPr="00F32478">
        <w:rPr>
          <w:rFonts w:eastAsia="Calibri" w:hint="cs"/>
          <w:sz w:val="24"/>
          <w:szCs w:val="24"/>
          <w:rtl/>
        </w:rPr>
        <w:t xml:space="preserve">پرسشنامه </w:t>
      </w:r>
      <w:r w:rsidR="007D29EA" w:rsidRPr="00F32478">
        <w:rPr>
          <w:rFonts w:eastAsia="Calibri" w:hint="cs"/>
          <w:i/>
          <w:iCs/>
          <w:sz w:val="24"/>
          <w:szCs w:val="24"/>
          <w:rtl/>
        </w:rPr>
        <w:t>مقیاس افسردگی در سالمندان</w:t>
      </w:r>
      <w:r w:rsidR="007D29EA" w:rsidRPr="00F32478">
        <w:rPr>
          <w:rFonts w:eastAsia="Calibri" w:hint="cs"/>
          <w:sz w:val="24"/>
          <w:szCs w:val="24"/>
          <w:rtl/>
        </w:rPr>
        <w:t xml:space="preserve"> با 11 سؤال </w:t>
      </w:r>
      <w:r>
        <w:rPr>
          <w:rFonts w:eastAsia="Calibri" w:hint="cs"/>
          <w:sz w:val="24"/>
          <w:szCs w:val="24"/>
          <w:rtl/>
        </w:rPr>
        <w:t xml:space="preserve">خواهد بود می توانید قبل از شروع شرح حال </w:t>
      </w:r>
      <w:r w:rsidR="00301EEF">
        <w:rPr>
          <w:rFonts w:eastAsia="Calibri" w:hint="cs"/>
          <w:sz w:val="24"/>
          <w:szCs w:val="24"/>
          <w:rtl/>
        </w:rPr>
        <w:t xml:space="preserve">امتیازات را </w:t>
      </w:r>
      <w:r w:rsidR="007D29EA" w:rsidRPr="00F32478">
        <w:rPr>
          <w:rFonts w:eastAsia="Calibri" w:hint="cs"/>
          <w:sz w:val="24"/>
          <w:szCs w:val="24"/>
          <w:rtl/>
        </w:rPr>
        <w:t xml:space="preserve">جمع بندی و </w:t>
      </w:r>
      <w:r w:rsidR="00301EEF">
        <w:rPr>
          <w:rFonts w:eastAsia="Calibri" w:hint="cs"/>
          <w:sz w:val="24"/>
          <w:szCs w:val="24"/>
          <w:rtl/>
        </w:rPr>
        <w:t xml:space="preserve"> </w:t>
      </w:r>
      <w:r w:rsidR="007D29EA" w:rsidRPr="00F32478">
        <w:rPr>
          <w:rFonts w:eastAsia="Calibri" w:hint="cs"/>
          <w:sz w:val="24"/>
          <w:szCs w:val="24"/>
          <w:rtl/>
        </w:rPr>
        <w:t>بررسی کنید. به هر سؤال یک امتیاز داده می</w:t>
      </w:r>
      <w:r w:rsidR="007D29EA" w:rsidRPr="00F32478">
        <w:rPr>
          <w:rFonts w:eastAsia="Calibri"/>
          <w:sz w:val="24"/>
          <w:szCs w:val="24"/>
          <w:rtl/>
        </w:rPr>
        <w:softHyphen/>
      </w:r>
      <w:r w:rsidR="007D29EA" w:rsidRPr="00F32478">
        <w:rPr>
          <w:rFonts w:eastAsia="Calibri" w:hint="cs"/>
          <w:sz w:val="24"/>
          <w:szCs w:val="24"/>
          <w:rtl/>
        </w:rPr>
        <w:t xml:space="preserve">شود </w:t>
      </w:r>
      <w:r w:rsidR="00301EEF">
        <w:rPr>
          <w:rFonts w:eastAsia="Calibri" w:hint="cs"/>
          <w:sz w:val="24"/>
          <w:szCs w:val="24"/>
          <w:rtl/>
        </w:rPr>
        <w:t>و نمره برش غربال مثبت کسب امتیاز 6 و یا بالاتر است.</w:t>
      </w:r>
    </w:p>
    <w:p w:rsidR="00D33189" w:rsidRDefault="00D33189" w:rsidP="00D33189">
      <w:pPr>
        <w:bidi/>
        <w:spacing w:after="0" w:line="260" w:lineRule="exac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libri" w:eastAsia="Calibri" w:hAnsi="Calibri" w:cs="B Titr"/>
          <w:b/>
          <w:bCs/>
          <w:sz w:val="18"/>
          <w:szCs w:val="18"/>
          <w:rtl/>
          <w:lang w:bidi="fa-IR"/>
        </w:rPr>
      </w:pPr>
    </w:p>
    <w:p w:rsidR="007D29EA" w:rsidRPr="00D33189" w:rsidRDefault="007D29EA" w:rsidP="00D33189">
      <w:pPr>
        <w:bidi/>
        <w:spacing w:after="0" w:line="260" w:lineRule="exac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libri" w:eastAsia="Calibri" w:hAnsi="Calibri" w:cs="B Titr"/>
          <w:b/>
          <w:bCs/>
          <w:sz w:val="18"/>
          <w:szCs w:val="18"/>
          <w:rtl/>
          <w:lang w:bidi="fa-IR"/>
        </w:rPr>
      </w:pPr>
      <w:r w:rsidRPr="00D33189">
        <w:rPr>
          <w:rFonts w:ascii="Calibri" w:eastAsia="Calibri" w:hAnsi="Calibri" w:cs="B Titr" w:hint="cs"/>
          <w:b/>
          <w:bCs/>
          <w:sz w:val="18"/>
          <w:szCs w:val="18"/>
          <w:rtl/>
          <w:lang w:bidi="fa-IR"/>
        </w:rPr>
        <w:t>پرسشنامه مقیاس افسردگی سالمندان</w:t>
      </w:r>
    </w:p>
    <w:tbl>
      <w:tblPr>
        <w:tblStyle w:val="GridTable3-Accent2"/>
        <w:bidiVisual/>
        <w:tblW w:w="0" w:type="auto"/>
        <w:tblInd w:w="2862" w:type="dxa"/>
        <w:tblLook w:val="04A0" w:firstRow="1" w:lastRow="0" w:firstColumn="1" w:lastColumn="0" w:noHBand="0" w:noVBand="1"/>
      </w:tblPr>
      <w:tblGrid>
        <w:gridCol w:w="575"/>
        <w:gridCol w:w="4536"/>
        <w:gridCol w:w="1921"/>
        <w:gridCol w:w="622"/>
      </w:tblGrid>
      <w:tr w:rsidR="007D29EA" w:rsidRPr="00B84B6E" w:rsidTr="00D33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5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rPr>
                <w:rFonts w:ascii="Calibri" w:eastAsia="Calibri" w:hAnsi="Calibri" w:cs="B Titr"/>
                <w:sz w:val="18"/>
                <w:szCs w:val="18"/>
                <w:lang w:bidi="fa-IR"/>
              </w:rPr>
            </w:pPr>
            <w:r w:rsidRPr="00B84B6E">
              <w:rPr>
                <w:rFonts w:ascii="Calibri" w:eastAsia="Calibri" w:hAnsi="Calibri"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536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Titr"/>
                <w:sz w:val="18"/>
                <w:szCs w:val="18"/>
                <w:lang w:bidi="fa-IR"/>
              </w:rPr>
            </w:pPr>
            <w:r w:rsidRPr="00B84B6E">
              <w:rPr>
                <w:rFonts w:ascii="Calibri" w:eastAsia="Calibri" w:hAnsi="Calibri" w:cs="B Titr" w:hint="cs"/>
                <w:sz w:val="18"/>
                <w:szCs w:val="18"/>
                <w:rtl/>
                <w:lang w:bidi="fa-IR"/>
              </w:rPr>
              <w:t>سوال</w:t>
            </w:r>
          </w:p>
        </w:tc>
        <w:tc>
          <w:tcPr>
            <w:tcW w:w="1921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Titr"/>
                <w:sz w:val="18"/>
                <w:szCs w:val="18"/>
                <w:lang w:bidi="fa-IR"/>
              </w:rPr>
            </w:pPr>
            <w:r w:rsidRPr="00B84B6E">
              <w:rPr>
                <w:rFonts w:ascii="Calibri" w:eastAsia="Calibri" w:hAnsi="Calibri" w:cs="B Titr" w:hint="cs"/>
                <w:sz w:val="18"/>
                <w:szCs w:val="18"/>
                <w:rtl/>
                <w:lang w:bidi="fa-IR"/>
              </w:rPr>
              <w:t>تفسیر پاسخ</w:t>
            </w:r>
          </w:p>
        </w:tc>
        <w:tc>
          <w:tcPr>
            <w:tcW w:w="622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  <w:r w:rsidRPr="00B84B6E">
              <w:rPr>
                <w:rFonts w:ascii="Calibri" w:eastAsia="Calibri" w:hAnsi="Calibri" w:cs="B Titr" w:hint="cs"/>
                <w:sz w:val="18"/>
                <w:szCs w:val="18"/>
                <w:rtl/>
                <w:lang w:bidi="fa-IR"/>
              </w:rPr>
              <w:t>نمره</w:t>
            </w:r>
          </w:p>
        </w:tc>
      </w:tr>
      <w:tr w:rsidR="007D29EA" w:rsidRPr="00B84B6E" w:rsidTr="00D33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536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آيا از زندگي خود راضي هستيد؟  </w:t>
            </w: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B84B6E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                                    </w:t>
            </w: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         </w:t>
            </w:r>
            <w:r w:rsidRPr="00B84B6E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  </w:t>
            </w: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B84B6E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   </w:t>
            </w:r>
          </w:p>
        </w:tc>
        <w:tc>
          <w:tcPr>
            <w:tcW w:w="1921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0-  بلی             1- خیر</w:t>
            </w:r>
          </w:p>
        </w:tc>
        <w:tc>
          <w:tcPr>
            <w:tcW w:w="622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/>
                <w:sz w:val="20"/>
                <w:szCs w:val="20"/>
                <w:lang w:bidi="fa-IR"/>
              </w:rPr>
              <w:sym w:font="Wingdings 2" w:char="F035"/>
            </w:r>
          </w:p>
        </w:tc>
      </w:tr>
      <w:tr w:rsidR="007D29EA" w:rsidRPr="00B84B6E" w:rsidTr="00D33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536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آيا احساس مي كنيد كه زندگي شما پوچ و بي معني است؟    </w:t>
            </w:r>
          </w:p>
        </w:tc>
        <w:tc>
          <w:tcPr>
            <w:tcW w:w="1921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1-  بلی            0- خیر</w:t>
            </w:r>
          </w:p>
        </w:tc>
        <w:tc>
          <w:tcPr>
            <w:tcW w:w="622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Mitra"/>
                <w:b/>
                <w:bCs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/>
                <w:sz w:val="20"/>
                <w:szCs w:val="20"/>
                <w:lang w:bidi="fa-IR"/>
              </w:rPr>
              <w:sym w:font="Wingdings 2" w:char="F035"/>
            </w:r>
          </w:p>
        </w:tc>
      </w:tr>
      <w:tr w:rsidR="007D29EA" w:rsidRPr="00B84B6E" w:rsidTr="00D33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36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آيا اغلب كسل هستيد؟                                                         </w:t>
            </w: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B84B6E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          </w:t>
            </w:r>
          </w:p>
        </w:tc>
        <w:tc>
          <w:tcPr>
            <w:tcW w:w="1921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1-  بلی            0- خیر</w:t>
            </w:r>
          </w:p>
        </w:tc>
        <w:tc>
          <w:tcPr>
            <w:tcW w:w="622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b/>
                <w:bCs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/>
                <w:sz w:val="20"/>
                <w:szCs w:val="20"/>
                <w:lang w:bidi="fa-IR"/>
              </w:rPr>
              <w:sym w:font="Wingdings 2" w:char="F035"/>
            </w:r>
          </w:p>
        </w:tc>
      </w:tr>
      <w:tr w:rsidR="007D29EA" w:rsidRPr="00B84B6E" w:rsidTr="00D33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536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آيا اغلب اوقات وضع روحي خوبي داريد؟                               </w:t>
            </w: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   </w:t>
            </w:r>
            <w:r w:rsidRPr="00B84B6E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          </w:t>
            </w:r>
          </w:p>
        </w:tc>
        <w:tc>
          <w:tcPr>
            <w:tcW w:w="1921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0-  بلی             1- خیر</w:t>
            </w:r>
          </w:p>
        </w:tc>
        <w:tc>
          <w:tcPr>
            <w:tcW w:w="622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Mitra"/>
                <w:b/>
                <w:bCs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/>
                <w:sz w:val="20"/>
                <w:szCs w:val="20"/>
                <w:lang w:bidi="fa-IR"/>
              </w:rPr>
              <w:sym w:font="Wingdings 2" w:char="F035"/>
            </w:r>
          </w:p>
        </w:tc>
      </w:tr>
      <w:tr w:rsidR="007D29EA" w:rsidRPr="00B84B6E" w:rsidTr="00D33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536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آيا مي ترسيد اتفاق بدي براي شما بيفتد؟                                   </w:t>
            </w: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    </w:t>
            </w:r>
            <w:r w:rsidRPr="00B84B6E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       </w:t>
            </w:r>
          </w:p>
        </w:tc>
        <w:tc>
          <w:tcPr>
            <w:tcW w:w="1921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1-  بلی            0- خیر</w:t>
            </w:r>
          </w:p>
        </w:tc>
        <w:tc>
          <w:tcPr>
            <w:tcW w:w="622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b/>
                <w:bCs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/>
                <w:sz w:val="20"/>
                <w:szCs w:val="20"/>
                <w:lang w:bidi="fa-IR"/>
              </w:rPr>
              <w:sym w:font="Wingdings 2" w:char="F035"/>
            </w:r>
          </w:p>
        </w:tc>
      </w:tr>
      <w:tr w:rsidR="007D29EA" w:rsidRPr="00B84B6E" w:rsidTr="00D33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536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>آيا در ا</w:t>
            </w:r>
            <w:r w:rsidR="00D33189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>غلب مواقع احساس سر حالي مي‌كنيد</w:t>
            </w:r>
            <w:r w:rsidRPr="00B84B6E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؟                            </w:t>
            </w: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    </w:t>
            </w:r>
            <w:r w:rsidRPr="00B84B6E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       </w:t>
            </w:r>
          </w:p>
        </w:tc>
        <w:tc>
          <w:tcPr>
            <w:tcW w:w="1921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0-  بلی             1- خیر</w:t>
            </w:r>
          </w:p>
        </w:tc>
        <w:tc>
          <w:tcPr>
            <w:tcW w:w="622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Mitra"/>
                <w:b/>
                <w:bCs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/>
                <w:sz w:val="20"/>
                <w:szCs w:val="20"/>
                <w:lang w:bidi="fa-IR"/>
              </w:rPr>
              <w:sym w:font="Wingdings 2" w:char="F035"/>
            </w:r>
          </w:p>
        </w:tc>
      </w:tr>
      <w:tr w:rsidR="007D29EA" w:rsidRPr="00B84B6E" w:rsidTr="00D33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536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آيا اغلب احساس درماندگي مي كنيد؟                                          </w:t>
            </w: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Pr="00B84B6E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      </w:t>
            </w:r>
          </w:p>
        </w:tc>
        <w:tc>
          <w:tcPr>
            <w:tcW w:w="1921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1-  بلی            0- خیر</w:t>
            </w:r>
          </w:p>
        </w:tc>
        <w:tc>
          <w:tcPr>
            <w:tcW w:w="622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b/>
                <w:bCs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/>
                <w:sz w:val="20"/>
                <w:szCs w:val="20"/>
                <w:lang w:bidi="fa-IR"/>
              </w:rPr>
              <w:sym w:font="Wingdings 2" w:char="F035"/>
            </w:r>
          </w:p>
        </w:tc>
      </w:tr>
      <w:tr w:rsidR="007D29EA" w:rsidRPr="00B84B6E" w:rsidTr="00D33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536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آيا فكر مي كنيد زنده بودن لذت بخش است؟                                   </w:t>
            </w: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Pr="00B84B6E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   </w:t>
            </w:r>
          </w:p>
        </w:tc>
        <w:tc>
          <w:tcPr>
            <w:tcW w:w="1921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0-  بلی             1- خیر</w:t>
            </w:r>
          </w:p>
        </w:tc>
        <w:tc>
          <w:tcPr>
            <w:tcW w:w="622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Mitra"/>
                <w:b/>
                <w:bCs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/>
                <w:sz w:val="20"/>
                <w:szCs w:val="20"/>
                <w:lang w:bidi="fa-IR"/>
              </w:rPr>
              <w:sym w:font="Wingdings 2" w:char="F035"/>
            </w:r>
          </w:p>
        </w:tc>
      </w:tr>
      <w:tr w:rsidR="007D29EA" w:rsidRPr="00B84B6E" w:rsidTr="00D33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536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آيا در وضعيت فعلي خود  احساس بي ارزشي زيادي مي‌كنيد؟         </w:t>
            </w: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       </w:t>
            </w:r>
            <w:r w:rsidRPr="00B84B6E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    </w:t>
            </w:r>
          </w:p>
        </w:tc>
        <w:tc>
          <w:tcPr>
            <w:tcW w:w="1921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1-  بلی            0- خیر</w:t>
            </w:r>
          </w:p>
        </w:tc>
        <w:tc>
          <w:tcPr>
            <w:tcW w:w="622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b/>
                <w:bCs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/>
                <w:sz w:val="20"/>
                <w:szCs w:val="20"/>
                <w:lang w:bidi="fa-IR"/>
              </w:rPr>
              <w:sym w:font="Wingdings 2" w:char="F035"/>
            </w:r>
          </w:p>
        </w:tc>
      </w:tr>
      <w:tr w:rsidR="007D29EA" w:rsidRPr="00B84B6E" w:rsidTr="00D33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536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آيا احساس مي كنيد موقعيت شما نا اميد كننده است؟                      </w:t>
            </w: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      </w:t>
            </w:r>
            <w:r w:rsidRPr="00B84B6E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   </w:t>
            </w:r>
          </w:p>
        </w:tc>
        <w:tc>
          <w:tcPr>
            <w:tcW w:w="1921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1-  بلی            0- خیر</w:t>
            </w:r>
          </w:p>
        </w:tc>
        <w:tc>
          <w:tcPr>
            <w:tcW w:w="622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Mitra"/>
                <w:b/>
                <w:bCs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/>
                <w:sz w:val="20"/>
                <w:szCs w:val="20"/>
                <w:lang w:bidi="fa-IR"/>
              </w:rPr>
              <w:sym w:font="Wingdings 2" w:char="F035"/>
            </w:r>
          </w:p>
        </w:tc>
      </w:tr>
      <w:tr w:rsidR="007D29EA" w:rsidRPr="00B84B6E" w:rsidTr="00D33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4536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>آيا فكر مي كنيد حال و روز  اكثر آدم</w:t>
            </w: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B84B6E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ها از شما بهتر است؟             </w:t>
            </w:r>
            <w:r w:rsidRPr="00B84B6E">
              <w:rPr>
                <w:rFonts w:ascii="Calibri" w:eastAsia="Calibri" w:hAnsi="Calibri" w:cs="B Lotus"/>
                <w:sz w:val="20"/>
                <w:szCs w:val="20"/>
                <w:rtl/>
                <w:lang w:bidi="fa-IR"/>
              </w:rPr>
              <w:t xml:space="preserve">   </w:t>
            </w:r>
            <w:r w:rsidRPr="00B84B6E">
              <w:rPr>
                <w:rFonts w:ascii="Calibri" w:eastAsia="Calibri" w:hAnsi="Calibri" w:cs="B Lotus" w:hint="cs"/>
                <w:sz w:val="20"/>
                <w:szCs w:val="20"/>
                <w:rtl/>
                <w:lang w:bidi="fa-IR"/>
              </w:rPr>
              <w:t xml:space="preserve">       </w:t>
            </w:r>
            <w:r w:rsidRPr="00B84B6E">
              <w:rPr>
                <w:rFonts w:ascii="Calibri" w:eastAsia="Calibri" w:hAnsi="Calibri" w:cs="B Lotus"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1921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1-  بلی            0- خیر</w:t>
            </w:r>
          </w:p>
        </w:tc>
        <w:tc>
          <w:tcPr>
            <w:tcW w:w="622" w:type="dxa"/>
            <w:hideMark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Mitra"/>
                <w:b/>
                <w:bCs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/>
                <w:sz w:val="20"/>
                <w:szCs w:val="20"/>
                <w:lang w:bidi="fa-IR"/>
              </w:rPr>
              <w:sym w:font="Wingdings 2" w:char="F035"/>
            </w:r>
          </w:p>
        </w:tc>
      </w:tr>
      <w:tr w:rsidR="007D29EA" w:rsidRPr="00B84B6E" w:rsidTr="00D33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2" w:type="dxa"/>
            <w:gridSpan w:val="3"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rPr>
                <w:rFonts w:ascii="Calibri" w:eastAsia="Calibri" w:hAnsi="Calibri" w:cs="B Mitra"/>
                <w:sz w:val="18"/>
                <w:szCs w:val="18"/>
                <w:rtl/>
                <w:lang w:bidi="fa-IR"/>
              </w:rPr>
            </w:pPr>
            <w:r w:rsidRPr="00B84B6E">
              <w:rPr>
                <w:rFonts w:ascii="Calibri" w:eastAsia="Calibri" w:hAnsi="Calibri" w:cs="B Mitra" w:hint="cs"/>
                <w:sz w:val="18"/>
                <w:szCs w:val="18"/>
                <w:rtl/>
                <w:lang w:bidi="fa-IR"/>
              </w:rPr>
              <w:t>نمره کل</w:t>
            </w:r>
          </w:p>
        </w:tc>
        <w:tc>
          <w:tcPr>
            <w:tcW w:w="622" w:type="dxa"/>
          </w:tcPr>
          <w:p w:rsidR="007D29EA" w:rsidRPr="00B84B6E" w:rsidRDefault="007D29EA" w:rsidP="00D33189">
            <w:pPr>
              <w:bidi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Mitra"/>
                <w:sz w:val="20"/>
                <w:szCs w:val="20"/>
                <w:lang w:bidi="fa-IR"/>
              </w:rPr>
            </w:pPr>
            <w:r w:rsidRPr="00B84B6E">
              <w:rPr>
                <w:rFonts w:ascii="Calibri" w:eastAsia="Calibri" w:hAnsi="Calibri" w:cs="B Mitra"/>
                <w:sz w:val="20"/>
                <w:szCs w:val="20"/>
                <w:lang w:bidi="fa-IR"/>
              </w:rPr>
              <w:sym w:font="Wingdings 2" w:char="F035"/>
            </w:r>
          </w:p>
        </w:tc>
      </w:tr>
    </w:tbl>
    <w:p w:rsidR="00B84B6E" w:rsidRPr="00B84B6E" w:rsidRDefault="00B84B6E" w:rsidP="00B84B6E">
      <w:pPr>
        <w:keepLines/>
        <w:widowControl w:val="0"/>
        <w:tabs>
          <w:tab w:val="left" w:pos="0"/>
          <w:tab w:val="left" w:pos="34"/>
          <w:tab w:val="left" w:pos="282"/>
        </w:tabs>
        <w:bidi/>
        <w:spacing w:after="0" w:line="240" w:lineRule="auto"/>
        <w:ind w:left="-1" w:right="34"/>
        <w:contextualSpacing/>
        <w:jc w:val="both"/>
        <w:rPr>
          <w:rFonts w:ascii="Times New Roman" w:eastAsia="Calibri" w:hAnsi="Times New Roman" w:cs="B Mitra"/>
          <w:sz w:val="24"/>
          <w:szCs w:val="24"/>
          <w:lang w:bidi="fa-IR"/>
        </w:rPr>
      </w:pPr>
    </w:p>
    <w:p w:rsidR="007D29EA" w:rsidRPr="007D29EA" w:rsidRDefault="007D29EA" w:rsidP="008F1557">
      <w:pPr>
        <w:keepLines/>
        <w:widowControl w:val="0"/>
        <w:numPr>
          <w:ilvl w:val="0"/>
          <w:numId w:val="22"/>
        </w:numPr>
        <w:tabs>
          <w:tab w:val="left" w:pos="282"/>
          <w:tab w:val="left" w:pos="344"/>
        </w:tabs>
        <w:bidi/>
        <w:spacing w:after="0" w:line="240" w:lineRule="auto"/>
        <w:ind w:left="-1" w:right="34" w:firstLine="0"/>
        <w:contextualSpacing/>
        <w:jc w:val="both"/>
        <w:rPr>
          <w:rFonts w:ascii="Times New Roman" w:eastAsia="Calibri" w:hAnsi="Times New Roman" w:cs="B Mitra"/>
          <w:sz w:val="24"/>
          <w:szCs w:val="24"/>
          <w:rtl/>
          <w:lang w:bidi="fa-IR"/>
        </w:rPr>
      </w:pP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پس از بررسی ارزیابی غیر پزشک، </w:t>
      </w:r>
      <w:r w:rsidR="00D33189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برای 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سالمند </w:t>
      </w:r>
      <w:r w:rsidR="00D33189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شرح حال روانپزشکی </w:t>
      </w:r>
      <w:r w:rsidR="008F1557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تکمیل گردد همچنین </w:t>
      </w:r>
      <w:r w:rsidRPr="007D29EA">
        <w:rPr>
          <w:rFonts w:ascii="Times New Roman" w:eastAsia="Calibri" w:hAnsi="Times New Roman" w:cs="B Mitra" w:hint="cs"/>
          <w:sz w:val="24"/>
          <w:szCs w:val="24"/>
          <w:rtl/>
          <w:lang w:bidi="fa-IR"/>
        </w:rPr>
        <w:t>علایم خطر فوری افسردگی شامل: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امتناع</w:t>
      </w:r>
      <w:r w:rsidRPr="007D29EA">
        <w:rPr>
          <w:rFonts w:ascii="Calibri" w:eastAsia="Calibri" w:hAnsi="Calibri" w:cs="B Mitra"/>
          <w:sz w:val="24"/>
          <w:szCs w:val="24"/>
          <w:lang w:bidi="fa-IR"/>
        </w:rPr>
        <w:t xml:space="preserve"> 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از</w:t>
      </w:r>
      <w:r w:rsidRPr="007D29EA">
        <w:rPr>
          <w:rFonts w:ascii="Calibri" w:eastAsia="Calibri" w:hAnsi="Calibri" w:cs="B Mitra"/>
          <w:sz w:val="24"/>
          <w:szCs w:val="24"/>
          <w:lang w:bidi="fa-IR"/>
        </w:rPr>
        <w:t xml:space="preserve"> 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خوردن</w:t>
      </w:r>
      <w:r w:rsidRPr="007D29EA">
        <w:rPr>
          <w:rFonts w:ascii="Calibri" w:eastAsia="Calibri" w:hAnsi="Calibri" w:cs="B Mitra"/>
          <w:sz w:val="24"/>
          <w:szCs w:val="24"/>
          <w:lang w:bidi="fa-IR"/>
        </w:rPr>
        <w:t xml:space="preserve"> 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آب</w:t>
      </w:r>
      <w:r w:rsidRPr="007D29EA">
        <w:rPr>
          <w:rFonts w:ascii="Calibri" w:eastAsia="Calibri" w:hAnsi="Calibri" w:cs="B Mitra"/>
          <w:sz w:val="24"/>
          <w:szCs w:val="24"/>
          <w:lang w:bidi="fa-IR"/>
        </w:rPr>
        <w:t xml:space="preserve"> 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و</w:t>
      </w:r>
      <w:r w:rsidRPr="007D29EA">
        <w:rPr>
          <w:rFonts w:ascii="Calibri" w:eastAsia="Calibri" w:hAnsi="Calibri" w:cs="B Mitra"/>
          <w:sz w:val="24"/>
          <w:szCs w:val="24"/>
          <w:lang w:bidi="fa-IR"/>
        </w:rPr>
        <w:t xml:space="preserve"> 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غذا، اختلال</w:t>
      </w:r>
      <w:r w:rsidRPr="007D29EA">
        <w:rPr>
          <w:rFonts w:ascii="Calibri" w:eastAsia="Calibri" w:hAnsi="Calibri" w:cs="B Mitra"/>
          <w:sz w:val="24"/>
          <w:szCs w:val="24"/>
          <w:lang w:bidi="fa-IR"/>
        </w:rPr>
        <w:t xml:space="preserve"> 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جدی</w:t>
      </w:r>
      <w:r w:rsidRPr="007D29EA">
        <w:rPr>
          <w:rFonts w:ascii="Calibri" w:eastAsia="Calibri" w:hAnsi="Calibri" w:cs="B Mitra"/>
          <w:sz w:val="24"/>
          <w:szCs w:val="24"/>
          <w:lang w:bidi="fa-IR"/>
        </w:rPr>
        <w:t xml:space="preserve"> 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در</w:t>
      </w:r>
      <w:r w:rsidRPr="007D29EA">
        <w:rPr>
          <w:rFonts w:ascii="Calibri" w:eastAsia="Calibri" w:hAnsi="Calibri" w:cs="B Mitra"/>
          <w:sz w:val="24"/>
          <w:szCs w:val="24"/>
          <w:lang w:bidi="fa-IR"/>
        </w:rPr>
        <w:t xml:space="preserve"> 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غذا</w:t>
      </w:r>
      <w:r w:rsidRPr="007D29EA">
        <w:rPr>
          <w:rFonts w:ascii="Calibri" w:eastAsia="Calibri" w:hAnsi="Calibri" w:cs="B Mitra"/>
          <w:sz w:val="24"/>
          <w:szCs w:val="24"/>
          <w:lang w:bidi="fa-IR"/>
        </w:rPr>
        <w:t xml:space="preserve"> 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خوردن، وضعیت طبی بد، عدم</w:t>
      </w:r>
      <w:r w:rsidRPr="007D29EA">
        <w:rPr>
          <w:rFonts w:ascii="Calibri" w:eastAsia="Calibri" w:hAnsi="Calibri" w:cs="B Mitra"/>
          <w:sz w:val="24"/>
          <w:szCs w:val="24"/>
          <w:lang w:bidi="fa-IR"/>
        </w:rPr>
        <w:t xml:space="preserve"> 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تحرک شدید، عدم</w:t>
      </w:r>
      <w:r w:rsidRPr="007D29EA">
        <w:rPr>
          <w:rFonts w:ascii="Calibri" w:eastAsia="Calibri" w:hAnsi="Calibri" w:cs="B Mitra"/>
          <w:sz w:val="24"/>
          <w:szCs w:val="24"/>
          <w:lang w:bidi="fa-IR"/>
        </w:rPr>
        <w:t xml:space="preserve"> 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صحبت، فكر آسيب به خود يا اقدام به خودكشي، احتمال</w:t>
      </w:r>
      <w:r w:rsidRPr="007D29EA">
        <w:rPr>
          <w:rFonts w:ascii="Calibri" w:eastAsia="Calibri" w:hAnsi="Calibri" w:cs="B Mitra"/>
          <w:sz w:val="24"/>
          <w:szCs w:val="24"/>
          <w:lang w:bidi="fa-IR"/>
        </w:rPr>
        <w:t xml:space="preserve"> 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آسیب</w:t>
      </w:r>
      <w:r w:rsidRPr="007D29EA">
        <w:rPr>
          <w:rFonts w:ascii="Calibri" w:eastAsia="Calibri" w:hAnsi="Calibri" w:cs="B Mitra"/>
          <w:sz w:val="24"/>
          <w:szCs w:val="24"/>
          <w:lang w:bidi="fa-IR"/>
        </w:rPr>
        <w:t xml:space="preserve"> 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به</w:t>
      </w:r>
      <w:r w:rsidRPr="007D29EA">
        <w:rPr>
          <w:rFonts w:ascii="Calibri" w:eastAsia="Calibri" w:hAnsi="Calibri" w:cs="B Mitra"/>
          <w:sz w:val="24"/>
          <w:szCs w:val="24"/>
          <w:lang w:bidi="fa-IR"/>
        </w:rPr>
        <w:t xml:space="preserve"> 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دیگران، تحریک</w:t>
      </w:r>
      <w:r w:rsidRPr="007D29EA">
        <w:rPr>
          <w:rFonts w:ascii="Calibri" w:eastAsia="Calibri" w:hAnsi="Calibri" w:cs="B Mitra"/>
          <w:sz w:val="24"/>
          <w:szCs w:val="24"/>
          <w:lang w:bidi="fa-IR"/>
        </w:rPr>
        <w:t xml:space="preserve"> 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پذیری،</w:t>
      </w:r>
      <w:r w:rsidRPr="007D29EA">
        <w:rPr>
          <w:rFonts w:ascii="Calibri" w:eastAsia="Calibri" w:hAnsi="Calibri" w:cs="B Mitra"/>
          <w:sz w:val="24"/>
          <w:szCs w:val="24"/>
          <w:lang w:bidi="fa-IR"/>
        </w:rPr>
        <w:t xml:space="preserve"> 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بیقراری شدید، پرخاشگری، </w:t>
      </w:r>
      <w:r w:rsidRPr="007D29EA">
        <w:rPr>
          <w:rFonts w:ascii="Times New Roman" w:eastAsia="Calibri" w:hAnsi="Times New Roman" w:cs="B Mitra" w:hint="cs"/>
          <w:sz w:val="24"/>
          <w:szCs w:val="24"/>
          <w:rtl/>
          <w:lang w:bidi="fa-IR"/>
        </w:rPr>
        <w:t>رفتارهای ناشایست و مهار گسیخته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را در سالمند بررسی کنید.</w:t>
      </w:r>
    </w:p>
    <w:p w:rsidR="007D29EA" w:rsidRPr="007D29EA" w:rsidRDefault="007D29EA" w:rsidP="000E6E65">
      <w:pPr>
        <w:keepLines/>
        <w:widowControl w:val="0"/>
        <w:numPr>
          <w:ilvl w:val="0"/>
          <w:numId w:val="22"/>
        </w:numPr>
        <w:tabs>
          <w:tab w:val="left" w:pos="34"/>
          <w:tab w:val="left" w:pos="282"/>
          <w:tab w:val="left" w:pos="344"/>
        </w:tabs>
        <w:bidi/>
        <w:spacing w:after="0" w:line="240" w:lineRule="auto"/>
        <w:ind w:left="-1" w:right="34" w:firstLine="0"/>
        <w:contextualSpacing/>
        <w:jc w:val="both"/>
        <w:rPr>
          <w:rFonts w:ascii="Times New Roman" w:eastAsia="Calibri" w:hAnsi="Times New Roman" w:cs="B Mitra"/>
          <w:sz w:val="24"/>
          <w:szCs w:val="24"/>
          <w:lang w:bidi="fa-IR"/>
        </w:rPr>
      </w:pPr>
      <w:r w:rsidRPr="007D29EA">
        <w:rPr>
          <w:rFonts w:ascii="Times New Roman" w:eastAsia="Calibri" w:hAnsi="Times New Roman" w:cs="B Mitra" w:hint="cs"/>
          <w:sz w:val="24"/>
          <w:szCs w:val="24"/>
          <w:rtl/>
          <w:lang w:bidi="fa-IR"/>
        </w:rPr>
        <w:t>پس از ارزیابی علایم خطر فوری، به بررسی علایم یا سوابق بیماری</w:t>
      </w:r>
      <w:r w:rsidR="00B84B6E">
        <w:rPr>
          <w:rFonts w:ascii="Times New Roman" w:eastAsia="Calibri" w:hAnsi="Times New Roman" w:cs="B Mitra"/>
          <w:sz w:val="24"/>
          <w:szCs w:val="24"/>
          <w:rtl/>
          <w:lang w:bidi="fa-IR"/>
        </w:rPr>
        <w:softHyphen/>
      </w:r>
      <w:r w:rsidRPr="007D29EA">
        <w:rPr>
          <w:rFonts w:ascii="Times New Roman" w:eastAsia="Calibri" w:hAnsi="Times New Roman" w:cs="B Mitra" w:hint="cs"/>
          <w:sz w:val="24"/>
          <w:szCs w:val="24"/>
          <w:rtl/>
          <w:lang w:bidi="fa-IR"/>
        </w:rPr>
        <w:t xml:space="preserve">ها از جمله: سابقه دوره های مانیا، هیپو مانیا و علایم پسیکوتیک در سالمندان بپردازید. همچنین از سالمند و همراه وی در خصوص </w:t>
      </w:r>
      <w:r w:rsidRPr="007D29EA">
        <w:rPr>
          <w:rFonts w:ascii="Calibri" w:eastAsia="Calibri" w:hAnsi="Calibri" w:cs="B Mitra" w:hint="cs"/>
          <w:sz w:val="24"/>
          <w:szCs w:val="24"/>
          <w:rtl/>
          <w:lang w:bidi="fa-IR"/>
        </w:rPr>
        <w:t>عدم پاسخ به درمان دارويي يا عوارض جدی دارویی</w:t>
      </w:r>
      <w:r w:rsidRPr="007D29EA">
        <w:rPr>
          <w:rFonts w:ascii="Times New Roman" w:eastAsia="Calibri" w:hAnsi="Times New Roman" w:cs="B Mitra" w:hint="cs"/>
          <w:sz w:val="24"/>
          <w:szCs w:val="24"/>
          <w:rtl/>
          <w:lang w:bidi="fa-IR"/>
        </w:rPr>
        <w:t xml:space="preserve"> سؤال کنید.</w:t>
      </w:r>
    </w:p>
    <w:p w:rsidR="007D29EA" w:rsidRPr="00E1588D" w:rsidRDefault="007D29EA" w:rsidP="00B84B6E">
      <w:pPr>
        <w:bidi/>
        <w:spacing w:after="0" w:line="240" w:lineRule="auto"/>
        <w:rPr>
          <w:rFonts w:cs="B Nazanin"/>
          <w:b/>
          <w:bCs/>
          <w:color w:val="C00000"/>
        </w:rPr>
      </w:pPr>
    </w:p>
    <w:sectPr w:rsidR="007D29EA" w:rsidRPr="00E1588D" w:rsidSect="00B84B6E">
      <w:pgSz w:w="15840" w:h="12240" w:orient="landscape"/>
      <w:pgMar w:top="450" w:right="1440" w:bottom="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2D0"/>
    <w:multiLevelType w:val="hybridMultilevel"/>
    <w:tmpl w:val="E7C8A1CA"/>
    <w:lvl w:ilvl="0" w:tplc="0409000F">
      <w:start w:val="1"/>
      <w:numFmt w:val="decimal"/>
      <w:lvlText w:val="%1."/>
      <w:lvlJc w:val="left"/>
      <w:pPr>
        <w:ind w:left="505" w:hanging="360"/>
      </w:pPr>
    </w:lvl>
    <w:lvl w:ilvl="1" w:tplc="04090019" w:tentative="1">
      <w:start w:val="1"/>
      <w:numFmt w:val="lowerLetter"/>
      <w:lvlText w:val="%2."/>
      <w:lvlJc w:val="left"/>
      <w:pPr>
        <w:ind w:left="1225" w:hanging="360"/>
      </w:pPr>
    </w:lvl>
    <w:lvl w:ilvl="2" w:tplc="0409001B" w:tentative="1">
      <w:start w:val="1"/>
      <w:numFmt w:val="lowerRoman"/>
      <w:lvlText w:val="%3."/>
      <w:lvlJc w:val="right"/>
      <w:pPr>
        <w:ind w:left="1945" w:hanging="180"/>
      </w:pPr>
    </w:lvl>
    <w:lvl w:ilvl="3" w:tplc="0409000F" w:tentative="1">
      <w:start w:val="1"/>
      <w:numFmt w:val="decimal"/>
      <w:lvlText w:val="%4."/>
      <w:lvlJc w:val="left"/>
      <w:pPr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" w15:restartNumberingAfterBreak="0">
    <w:nsid w:val="03883139"/>
    <w:multiLevelType w:val="hybridMultilevel"/>
    <w:tmpl w:val="42424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52D70"/>
    <w:multiLevelType w:val="hybridMultilevel"/>
    <w:tmpl w:val="F65A6936"/>
    <w:lvl w:ilvl="0" w:tplc="9440E5C2">
      <w:start w:val="27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3934"/>
    <w:multiLevelType w:val="hybridMultilevel"/>
    <w:tmpl w:val="7CDA26EA"/>
    <w:lvl w:ilvl="0" w:tplc="EBD863A2">
      <w:numFmt w:val="bullet"/>
      <w:lvlText w:val="-"/>
      <w:lvlJc w:val="left"/>
      <w:pPr>
        <w:ind w:left="720" w:hanging="360"/>
      </w:pPr>
      <w:rPr>
        <w:rFonts w:ascii="Arial" w:eastAsiaTheme="minorEastAsia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00307"/>
    <w:multiLevelType w:val="hybridMultilevel"/>
    <w:tmpl w:val="0E0A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2C78"/>
    <w:multiLevelType w:val="hybridMultilevel"/>
    <w:tmpl w:val="3482D322"/>
    <w:lvl w:ilvl="0" w:tplc="A7A4C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607D"/>
    <w:multiLevelType w:val="hybridMultilevel"/>
    <w:tmpl w:val="DB0C0D58"/>
    <w:lvl w:ilvl="0" w:tplc="931659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40D7C"/>
    <w:multiLevelType w:val="hybridMultilevel"/>
    <w:tmpl w:val="3F9255D4"/>
    <w:lvl w:ilvl="0" w:tplc="316C8B8A">
      <w:start w:val="3"/>
      <w:numFmt w:val="bullet"/>
      <w:lvlText w:val="-"/>
      <w:lvlJc w:val="left"/>
      <w:pPr>
        <w:ind w:left="721" w:hanging="360"/>
      </w:pPr>
      <w:rPr>
        <w:rFonts w:ascii="Calibri" w:eastAsia="Calibri" w:hAnsi="Calibri" w:cs="B Mitr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1EF42FDA"/>
    <w:multiLevelType w:val="hybridMultilevel"/>
    <w:tmpl w:val="935256A6"/>
    <w:lvl w:ilvl="0" w:tplc="7084D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B57A1"/>
    <w:multiLevelType w:val="hybridMultilevel"/>
    <w:tmpl w:val="1CF0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1776C"/>
    <w:multiLevelType w:val="hybridMultilevel"/>
    <w:tmpl w:val="F340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A7D1E"/>
    <w:multiLevelType w:val="hybridMultilevel"/>
    <w:tmpl w:val="5B52E156"/>
    <w:lvl w:ilvl="0" w:tplc="D4AC62A8">
      <w:start w:val="1"/>
      <w:numFmt w:val="bullet"/>
      <w:lvlText w:val="-"/>
      <w:lvlJc w:val="left"/>
      <w:pPr>
        <w:ind w:left="634" w:hanging="360"/>
      </w:pPr>
      <w:rPr>
        <w:rFonts w:ascii="Times New Roman" w:eastAsia="Times New Roman" w:hAnsi="Times New Roman" w:cs="B Nazani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2" w15:restartNumberingAfterBreak="0">
    <w:nsid w:val="448321E0"/>
    <w:multiLevelType w:val="hybridMultilevel"/>
    <w:tmpl w:val="8D02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15CF6"/>
    <w:multiLevelType w:val="hybridMultilevel"/>
    <w:tmpl w:val="0904439E"/>
    <w:lvl w:ilvl="0" w:tplc="1B0E68E2">
      <w:start w:val="1"/>
      <w:numFmt w:val="bullet"/>
      <w:lvlText w:val="R"/>
      <w:lvlJc w:val="left"/>
      <w:pPr>
        <w:ind w:left="495" w:hanging="360"/>
      </w:pPr>
      <w:rPr>
        <w:rFonts w:ascii="Wingdings 2" w:hAnsi="Wingdings 2" w:cs="Wingdings 2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 w15:restartNumberingAfterBreak="0">
    <w:nsid w:val="4EA84382"/>
    <w:multiLevelType w:val="hybridMultilevel"/>
    <w:tmpl w:val="F73EC78A"/>
    <w:lvl w:ilvl="0" w:tplc="854EA0F2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E1135"/>
    <w:multiLevelType w:val="hybridMultilevel"/>
    <w:tmpl w:val="A73C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33FE0"/>
    <w:multiLevelType w:val="hybridMultilevel"/>
    <w:tmpl w:val="D2BAD218"/>
    <w:lvl w:ilvl="0" w:tplc="14021988">
      <w:numFmt w:val="bullet"/>
      <w:lvlText w:val="-"/>
      <w:lvlJc w:val="left"/>
      <w:pPr>
        <w:ind w:left="562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7" w15:restartNumberingAfterBreak="0">
    <w:nsid w:val="59DC1C18"/>
    <w:multiLevelType w:val="hybridMultilevel"/>
    <w:tmpl w:val="0ECC0F4C"/>
    <w:lvl w:ilvl="0" w:tplc="2B942872">
      <w:start w:val="1"/>
      <w:numFmt w:val="decimal"/>
      <w:lvlText w:val="%1-"/>
      <w:lvlJc w:val="left"/>
      <w:pPr>
        <w:ind w:left="401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8" w15:restartNumberingAfterBreak="0">
    <w:nsid w:val="5C405399"/>
    <w:multiLevelType w:val="hybridMultilevel"/>
    <w:tmpl w:val="B03A289A"/>
    <w:lvl w:ilvl="0" w:tplc="624EBA18">
      <w:start w:val="1"/>
      <w:numFmt w:val="bullet"/>
      <w:lvlText w:val="R"/>
      <w:lvlJc w:val="left"/>
      <w:pPr>
        <w:ind w:left="855" w:hanging="360"/>
      </w:pPr>
      <w:rPr>
        <w:rFonts w:ascii="Wingdings 2" w:hAnsi="Wingdings 2" w:cs="Courier New" w:hint="default"/>
        <w:color w:val="CC0066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61525E37"/>
    <w:multiLevelType w:val="hybridMultilevel"/>
    <w:tmpl w:val="84F09452"/>
    <w:lvl w:ilvl="0" w:tplc="82E0530E">
      <w:start w:val="1"/>
      <w:numFmt w:val="bullet"/>
      <w:lvlText w:val=""/>
      <w:lvlJc w:val="left"/>
      <w:pPr>
        <w:ind w:left="802" w:hanging="360"/>
      </w:pPr>
      <w:rPr>
        <w:rFonts w:ascii="Symbol" w:hAnsi="Symbol" w:cs="Symbol" w:hint="default"/>
        <w:color w:val="auto"/>
        <w:u w:color="00B050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67C6669F"/>
    <w:multiLevelType w:val="hybridMultilevel"/>
    <w:tmpl w:val="76E48E1A"/>
    <w:lvl w:ilvl="0" w:tplc="609E0E56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321784D"/>
    <w:multiLevelType w:val="hybridMultilevel"/>
    <w:tmpl w:val="6AB04B52"/>
    <w:lvl w:ilvl="0" w:tplc="35E05B1A">
      <w:start w:val="1"/>
      <w:numFmt w:val="decimal"/>
      <w:lvlText w:val="%1-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2" w15:restartNumberingAfterBreak="0">
    <w:nsid w:val="7D213485"/>
    <w:multiLevelType w:val="hybridMultilevel"/>
    <w:tmpl w:val="2D881D10"/>
    <w:lvl w:ilvl="0" w:tplc="82E053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627AC"/>
    <w:multiLevelType w:val="hybridMultilevel"/>
    <w:tmpl w:val="5072A1A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17"/>
  </w:num>
  <w:num w:numId="6">
    <w:abstractNumId w:val="21"/>
  </w:num>
  <w:num w:numId="7">
    <w:abstractNumId w:val="20"/>
  </w:num>
  <w:num w:numId="8">
    <w:abstractNumId w:val="11"/>
  </w:num>
  <w:num w:numId="9">
    <w:abstractNumId w:val="18"/>
  </w:num>
  <w:num w:numId="10">
    <w:abstractNumId w:val="13"/>
  </w:num>
  <w:num w:numId="11">
    <w:abstractNumId w:val="8"/>
  </w:num>
  <w:num w:numId="12">
    <w:abstractNumId w:val="22"/>
  </w:num>
  <w:num w:numId="13">
    <w:abstractNumId w:val="5"/>
  </w:num>
  <w:num w:numId="14">
    <w:abstractNumId w:val="19"/>
  </w:num>
  <w:num w:numId="15">
    <w:abstractNumId w:val="14"/>
  </w:num>
  <w:num w:numId="16">
    <w:abstractNumId w:val="2"/>
  </w:num>
  <w:num w:numId="17">
    <w:abstractNumId w:val="9"/>
  </w:num>
  <w:num w:numId="18">
    <w:abstractNumId w:val="1"/>
  </w:num>
  <w:num w:numId="19">
    <w:abstractNumId w:val="6"/>
  </w:num>
  <w:num w:numId="20">
    <w:abstractNumId w:val="12"/>
  </w:num>
  <w:num w:numId="21">
    <w:abstractNumId w:val="15"/>
  </w:num>
  <w:num w:numId="22">
    <w:abstractNumId w:val="7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11F03"/>
    <w:rsid w:val="000136B7"/>
    <w:rsid w:val="00036027"/>
    <w:rsid w:val="00046DCE"/>
    <w:rsid w:val="000B7279"/>
    <w:rsid w:val="000B7F51"/>
    <w:rsid w:val="000C4176"/>
    <w:rsid w:val="000E6E65"/>
    <w:rsid w:val="000F2166"/>
    <w:rsid w:val="000F3945"/>
    <w:rsid w:val="00105C8F"/>
    <w:rsid w:val="001214A8"/>
    <w:rsid w:val="001231F5"/>
    <w:rsid w:val="00167324"/>
    <w:rsid w:val="00177F7F"/>
    <w:rsid w:val="00182CF2"/>
    <w:rsid w:val="00201487"/>
    <w:rsid w:val="00207EF1"/>
    <w:rsid w:val="00222EA6"/>
    <w:rsid w:val="00262AEB"/>
    <w:rsid w:val="002958AC"/>
    <w:rsid w:val="002A3439"/>
    <w:rsid w:val="002E761F"/>
    <w:rsid w:val="002F1CD6"/>
    <w:rsid w:val="003018A1"/>
    <w:rsid w:val="00301EEF"/>
    <w:rsid w:val="0032621B"/>
    <w:rsid w:val="0032709E"/>
    <w:rsid w:val="003508CC"/>
    <w:rsid w:val="003A7200"/>
    <w:rsid w:val="003D4C23"/>
    <w:rsid w:val="003D5663"/>
    <w:rsid w:val="003E6B64"/>
    <w:rsid w:val="00402737"/>
    <w:rsid w:val="00410EBE"/>
    <w:rsid w:val="004B779E"/>
    <w:rsid w:val="004E1DD6"/>
    <w:rsid w:val="004F29D0"/>
    <w:rsid w:val="0052106B"/>
    <w:rsid w:val="005316DC"/>
    <w:rsid w:val="005334E0"/>
    <w:rsid w:val="0053383E"/>
    <w:rsid w:val="00536B0E"/>
    <w:rsid w:val="005454FA"/>
    <w:rsid w:val="00595871"/>
    <w:rsid w:val="00595E6B"/>
    <w:rsid w:val="005B5B16"/>
    <w:rsid w:val="005E3944"/>
    <w:rsid w:val="005F2B81"/>
    <w:rsid w:val="0061648D"/>
    <w:rsid w:val="006376B4"/>
    <w:rsid w:val="006D342A"/>
    <w:rsid w:val="006D63B7"/>
    <w:rsid w:val="006E510B"/>
    <w:rsid w:val="007202B8"/>
    <w:rsid w:val="00751946"/>
    <w:rsid w:val="007833C8"/>
    <w:rsid w:val="007C0CF3"/>
    <w:rsid w:val="007C1A15"/>
    <w:rsid w:val="007D29EA"/>
    <w:rsid w:val="007E168A"/>
    <w:rsid w:val="008043A1"/>
    <w:rsid w:val="008307E9"/>
    <w:rsid w:val="008530D4"/>
    <w:rsid w:val="00857E33"/>
    <w:rsid w:val="00864995"/>
    <w:rsid w:val="00865F78"/>
    <w:rsid w:val="00870A1D"/>
    <w:rsid w:val="008800F8"/>
    <w:rsid w:val="00897D46"/>
    <w:rsid w:val="008A4FFB"/>
    <w:rsid w:val="008C6DA2"/>
    <w:rsid w:val="008E4340"/>
    <w:rsid w:val="008F1557"/>
    <w:rsid w:val="0094266E"/>
    <w:rsid w:val="00947489"/>
    <w:rsid w:val="009514D2"/>
    <w:rsid w:val="00964962"/>
    <w:rsid w:val="00986EF3"/>
    <w:rsid w:val="00993050"/>
    <w:rsid w:val="009B43AD"/>
    <w:rsid w:val="009E5D2E"/>
    <w:rsid w:val="009F7E3A"/>
    <w:rsid w:val="00A36EF6"/>
    <w:rsid w:val="00A42744"/>
    <w:rsid w:val="00A96470"/>
    <w:rsid w:val="00AA46D2"/>
    <w:rsid w:val="00AA6AD4"/>
    <w:rsid w:val="00B104FA"/>
    <w:rsid w:val="00B26623"/>
    <w:rsid w:val="00B330ED"/>
    <w:rsid w:val="00B84B6E"/>
    <w:rsid w:val="00BD5EF2"/>
    <w:rsid w:val="00BE6CD4"/>
    <w:rsid w:val="00C118DF"/>
    <w:rsid w:val="00C24E5B"/>
    <w:rsid w:val="00C80C08"/>
    <w:rsid w:val="00CB0193"/>
    <w:rsid w:val="00D3249B"/>
    <w:rsid w:val="00D33189"/>
    <w:rsid w:val="00D44D51"/>
    <w:rsid w:val="00D73840"/>
    <w:rsid w:val="00DF783B"/>
    <w:rsid w:val="00E11F03"/>
    <w:rsid w:val="00E1588D"/>
    <w:rsid w:val="00E26CB6"/>
    <w:rsid w:val="00E71D94"/>
    <w:rsid w:val="00E7345D"/>
    <w:rsid w:val="00E86749"/>
    <w:rsid w:val="00EB1274"/>
    <w:rsid w:val="00EB2801"/>
    <w:rsid w:val="00EE514C"/>
    <w:rsid w:val="00EF316E"/>
    <w:rsid w:val="00EF461A"/>
    <w:rsid w:val="00F32478"/>
    <w:rsid w:val="00F73E1E"/>
    <w:rsid w:val="00F848F5"/>
    <w:rsid w:val="00F84969"/>
    <w:rsid w:val="00F906D2"/>
    <w:rsid w:val="00F934EA"/>
    <w:rsid w:val="00FA79B0"/>
    <w:rsid w:val="00FB7FED"/>
    <w:rsid w:val="00FC124E"/>
    <w:rsid w:val="00FE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c00000">
      <v:stroke endarrow="block" color="#c00000"/>
    </o:shapedefaults>
    <o:shapelayout v:ext="edit">
      <o:idmap v:ext="edit" data="1"/>
    </o:shapelayout>
  </w:shapeDefaults>
  <w:decimalSymbol w:val="."/>
  <w:listSeparator w:val=","/>
  <w15:docId w15:val="{F0735BB5-A452-4C2C-AA8C-BC44905B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F03"/>
    <w:pPr>
      <w:bidi/>
      <w:spacing w:after="200" w:line="276" w:lineRule="auto"/>
      <w:ind w:left="720"/>
      <w:contextualSpacing/>
    </w:pPr>
    <w:rPr>
      <w:rFonts w:ascii="Calibri" w:hAnsi="Calibri" w:cs="B Mitra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4E"/>
    <w:rPr>
      <w:rFonts w:ascii="Segoe UI" w:hAnsi="Segoe UI" w:cs="Segoe UI"/>
      <w:sz w:val="18"/>
      <w:szCs w:val="18"/>
    </w:rPr>
  </w:style>
  <w:style w:type="paragraph" w:customStyle="1" w:styleId="a">
    <w:name w:val="متن"/>
    <w:basedOn w:val="Normal"/>
    <w:link w:val="Char"/>
    <w:qFormat/>
    <w:rsid w:val="003D4C23"/>
    <w:pPr>
      <w:bidi/>
      <w:spacing w:before="60" w:after="60" w:line="360" w:lineRule="auto"/>
      <w:ind w:firstLine="567"/>
      <w:contextualSpacing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Char">
    <w:name w:val="متن Char"/>
    <w:link w:val="a"/>
    <w:rsid w:val="003D4C23"/>
    <w:rPr>
      <w:rFonts w:ascii="Times New Roman" w:eastAsia="Times New Roman" w:hAnsi="Times New Roman" w:cs="Times New Roman"/>
      <w:sz w:val="26"/>
      <w:szCs w:val="28"/>
    </w:rPr>
  </w:style>
  <w:style w:type="table" w:styleId="GridTable3-Accent2">
    <w:name w:val="Grid Table 3 Accent 2"/>
    <w:basedOn w:val="TableNormal"/>
    <w:uiPriority w:val="48"/>
    <w:rsid w:val="007D29E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A9502-E249-4286-805B-6598EA59D397}"/>
</file>

<file path=customXml/itemProps2.xml><?xml version="1.0" encoding="utf-8"?>
<ds:datastoreItem xmlns:ds="http://schemas.openxmlformats.org/officeDocument/2006/customXml" ds:itemID="{A831270D-DE51-4B9D-A2FA-4B4F0D518B3E}"/>
</file>

<file path=customXml/itemProps3.xml><?xml version="1.0" encoding="utf-8"?>
<ds:datastoreItem xmlns:ds="http://schemas.openxmlformats.org/officeDocument/2006/customXml" ds:itemID="{767309F1-B2A4-4B11-B786-CC3FE1FC3A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2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زيادلو خانم طاهره</dc:creator>
  <cp:lastModifiedBy>زيادلو خانم طاهره</cp:lastModifiedBy>
  <cp:revision>43</cp:revision>
  <cp:lastPrinted>2017-07-12T04:48:00Z</cp:lastPrinted>
  <dcterms:created xsi:type="dcterms:W3CDTF">2017-06-04T21:15:00Z</dcterms:created>
  <dcterms:modified xsi:type="dcterms:W3CDTF">2017-08-21T05:35:00Z</dcterms:modified>
</cp:coreProperties>
</file>